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0A" w:rsidRPr="00835B9D" w:rsidRDefault="00FB4DAF" w:rsidP="00106CFE">
      <w:pPr>
        <w:jc w:val="center"/>
        <w:rPr>
          <w:rFonts w:ascii="ＭＳ 明朝" w:hAnsi="ＭＳ 明朝"/>
          <w:sz w:val="28"/>
        </w:rPr>
      </w:pPr>
      <w:r w:rsidRPr="00835B9D">
        <w:rPr>
          <w:rFonts w:ascii="ＭＳ 明朝" w:hAnsi="ＭＳ 明朝" w:hint="eastAsia"/>
          <w:sz w:val="28"/>
        </w:rPr>
        <w:t>古川国府給食センター</w:t>
      </w:r>
      <w:r w:rsidR="00742F1D">
        <w:rPr>
          <w:rFonts w:ascii="ＭＳ 明朝" w:hAnsi="ＭＳ 明朝" w:hint="eastAsia"/>
          <w:sz w:val="28"/>
        </w:rPr>
        <w:t>利用組合</w:t>
      </w:r>
      <w:r w:rsidR="00D51E3F" w:rsidRPr="00835B9D">
        <w:rPr>
          <w:rFonts w:ascii="ＭＳ 明朝" w:hAnsi="ＭＳ 明朝" w:hint="eastAsia"/>
          <w:sz w:val="28"/>
        </w:rPr>
        <w:t>電気需給契約書</w:t>
      </w:r>
    </w:p>
    <w:p w:rsidR="00ED6B6F" w:rsidRDefault="00ED6B6F" w:rsidP="00ED6B6F">
      <w:pPr>
        <w:jc w:val="left"/>
        <w:rPr>
          <w:rFonts w:ascii="ＭＳ 明朝" w:hAnsi="ＭＳ 明朝"/>
        </w:rPr>
      </w:pPr>
    </w:p>
    <w:p w:rsidR="00106CFE" w:rsidRPr="00835B9D" w:rsidRDefault="00ED6B6F" w:rsidP="00ED6B6F">
      <w:pPr>
        <w:jc w:val="left"/>
        <w:rPr>
          <w:rFonts w:ascii="ＭＳ 明朝" w:hAnsi="ＭＳ 明朝"/>
        </w:rPr>
      </w:pPr>
      <w:r w:rsidRPr="00835B9D">
        <w:rPr>
          <w:rFonts w:ascii="ＭＳ 明朝" w:hAnsi="ＭＳ 明朝" w:hint="eastAsia"/>
        </w:rPr>
        <w:t xml:space="preserve">　</w:t>
      </w:r>
      <w:r w:rsidR="00FB4DAF" w:rsidRPr="00835B9D">
        <w:rPr>
          <w:rFonts w:ascii="ＭＳ 明朝" w:hAnsi="ＭＳ 明朝" w:hint="eastAsia"/>
        </w:rPr>
        <w:t>古川国府給食センター利用組合</w:t>
      </w:r>
      <w:r w:rsidR="00D51E3F" w:rsidRPr="00835B9D">
        <w:rPr>
          <w:rFonts w:ascii="ＭＳ 明朝" w:hAnsi="ＭＳ 明朝" w:hint="eastAsia"/>
        </w:rPr>
        <w:t xml:space="preserve">（以下「甲」という。）と　</w:t>
      </w:r>
      <w:r w:rsidR="00204AF0" w:rsidRPr="00204AF0">
        <w:rPr>
          <w:rFonts w:ascii="ＭＳ 明朝" w:hAnsi="ＭＳ 明朝" w:hint="eastAsia"/>
          <w:highlight w:val="yellow"/>
        </w:rPr>
        <w:t>＊＊＊＊＊</w:t>
      </w:r>
      <w:r w:rsidR="00FB4DAF" w:rsidRPr="00835B9D">
        <w:rPr>
          <w:rFonts w:ascii="ＭＳ 明朝" w:hAnsi="ＭＳ 明朝" w:hint="eastAsia"/>
        </w:rPr>
        <w:t>会社</w:t>
      </w:r>
      <w:r w:rsidR="00D51E3F" w:rsidRPr="00835B9D">
        <w:rPr>
          <w:rFonts w:ascii="ＭＳ 明朝" w:hAnsi="ＭＳ 明朝" w:hint="eastAsia"/>
        </w:rPr>
        <w:t>（以下「乙」という。）との間において、次の条項により、</w:t>
      </w:r>
      <w:r w:rsidR="00553DCB" w:rsidRPr="00835B9D">
        <w:rPr>
          <w:rFonts w:ascii="ＭＳ 明朝" w:hAnsi="ＭＳ 明朝" w:hint="eastAsia"/>
        </w:rPr>
        <w:t>別紙仕様書に示す</w:t>
      </w:r>
      <w:r w:rsidR="00FB4DAF" w:rsidRPr="00835B9D">
        <w:rPr>
          <w:rFonts w:ascii="ＭＳ 明朝" w:hAnsi="ＭＳ 明朝" w:hint="eastAsia"/>
        </w:rPr>
        <w:t>古川国府給食センター</w:t>
      </w:r>
      <w:r w:rsidR="00D51E3F" w:rsidRPr="00835B9D">
        <w:rPr>
          <w:rFonts w:ascii="ＭＳ 明朝" w:hAnsi="ＭＳ 明朝" w:hint="eastAsia"/>
        </w:rPr>
        <w:t>施設の電気需給契約を締結する。</w:t>
      </w:r>
    </w:p>
    <w:p w:rsidR="00E13F2F" w:rsidRPr="00835B9D" w:rsidRDefault="00E13F2F" w:rsidP="00D51E3F">
      <w:pPr>
        <w:jc w:val="left"/>
        <w:rPr>
          <w:rFonts w:ascii="ＭＳ 明朝" w:hAnsi="ＭＳ 明朝"/>
        </w:rPr>
      </w:pPr>
    </w:p>
    <w:p w:rsidR="00D51E3F" w:rsidRPr="00835B9D" w:rsidRDefault="00ED6B6F" w:rsidP="00D51E3F">
      <w:pPr>
        <w:jc w:val="left"/>
        <w:rPr>
          <w:rFonts w:ascii="ＭＳ 明朝" w:hAnsi="ＭＳ 明朝"/>
        </w:rPr>
      </w:pPr>
      <w:r w:rsidRPr="00835B9D">
        <w:rPr>
          <w:rFonts w:hint="eastAsia"/>
        </w:rPr>
        <w:t xml:space="preserve">　</w:t>
      </w:r>
      <w:r w:rsidR="00D51E3F" w:rsidRPr="00835B9D">
        <w:rPr>
          <w:rFonts w:ascii="ＭＳ 明朝" w:hAnsi="ＭＳ 明朝" w:hint="eastAsia"/>
        </w:rPr>
        <w:t>（総則）</w:t>
      </w:r>
    </w:p>
    <w:p w:rsidR="00D51E3F" w:rsidRPr="00ED6B6F" w:rsidRDefault="00D51E3F" w:rsidP="00D51E3F">
      <w:pPr>
        <w:ind w:left="210" w:hangingChars="100" w:hanging="210"/>
        <w:jc w:val="left"/>
        <w:rPr>
          <w:rFonts w:ascii="ＭＳ 明朝" w:hAnsi="ＭＳ 明朝"/>
        </w:rPr>
      </w:pPr>
      <w:r w:rsidRPr="00835B9D">
        <w:rPr>
          <w:rFonts w:ascii="ＭＳ 明朝" w:hAnsi="ＭＳ 明朝" w:hint="eastAsia"/>
        </w:rPr>
        <w:t>第１条　乙は、別紙仕様書に基</w:t>
      </w:r>
      <w:r w:rsidRPr="00ED6B6F">
        <w:rPr>
          <w:rFonts w:ascii="ＭＳ 明朝" w:hAnsi="ＭＳ 明朝" w:hint="eastAsia"/>
        </w:rPr>
        <w:t>づき、甲の</w:t>
      </w:r>
      <w:r w:rsidR="00FB4DAF">
        <w:rPr>
          <w:rFonts w:ascii="ＭＳ 明朝" w:hAnsi="ＭＳ 明朝" w:hint="eastAsia"/>
        </w:rPr>
        <w:t>古川国府給食センター施設</w:t>
      </w:r>
      <w:r w:rsidR="00C960B6">
        <w:rPr>
          <w:rFonts w:ascii="ＭＳ 明朝" w:hAnsi="ＭＳ 明朝" w:hint="eastAsia"/>
        </w:rPr>
        <w:t>で使用する電気を需要</w:t>
      </w:r>
      <w:r w:rsidRPr="00ED6B6F">
        <w:rPr>
          <w:rFonts w:ascii="ＭＳ 明朝" w:hAnsi="ＭＳ 明朝" w:hint="eastAsia"/>
        </w:rPr>
        <w:t>に応じて供給しなければならない。</w:t>
      </w:r>
    </w:p>
    <w:p w:rsidR="00D51E3F" w:rsidRPr="00ED6B6F" w:rsidRDefault="00D51E3F" w:rsidP="00D51E3F">
      <w:pPr>
        <w:ind w:left="210" w:hangingChars="100" w:hanging="210"/>
        <w:jc w:val="left"/>
        <w:rPr>
          <w:rFonts w:ascii="ＭＳ 明朝" w:hAnsi="ＭＳ 明朝"/>
        </w:rPr>
      </w:pPr>
      <w:r w:rsidRPr="00ED6B6F">
        <w:rPr>
          <w:rFonts w:ascii="ＭＳ 明朝" w:hAnsi="ＭＳ 明朝" w:hint="eastAsia"/>
        </w:rPr>
        <w:t>２　前項の仕様書に明記されていない事項については、甲乙協議して定める。</w:t>
      </w:r>
    </w:p>
    <w:p w:rsidR="00D51E3F" w:rsidRPr="00ED6B6F" w:rsidRDefault="00ED6B6F" w:rsidP="00D51E3F">
      <w:pPr>
        <w:ind w:left="210" w:hangingChars="100" w:hanging="210"/>
        <w:jc w:val="left"/>
        <w:rPr>
          <w:rFonts w:ascii="ＭＳ 明朝" w:hAnsi="ＭＳ 明朝"/>
        </w:rPr>
      </w:pPr>
      <w:r>
        <w:rPr>
          <w:rFonts w:hint="eastAsia"/>
        </w:rPr>
        <w:t xml:space="preserve">　</w:t>
      </w:r>
      <w:r w:rsidR="00D51E3F" w:rsidRPr="00ED6B6F">
        <w:rPr>
          <w:rFonts w:ascii="ＭＳ 明朝" w:hAnsi="ＭＳ 明朝" w:hint="eastAsia"/>
        </w:rPr>
        <w:t>（権利義務の譲渡等）</w:t>
      </w:r>
    </w:p>
    <w:p w:rsidR="00D51E3F" w:rsidRPr="00ED6B6F" w:rsidRDefault="00D51E3F" w:rsidP="00D51E3F">
      <w:pPr>
        <w:ind w:left="210" w:hangingChars="100" w:hanging="210"/>
        <w:jc w:val="left"/>
        <w:rPr>
          <w:rFonts w:ascii="ＭＳ 明朝" w:hAnsi="ＭＳ 明朝"/>
        </w:rPr>
      </w:pPr>
      <w:r w:rsidRPr="00ED6B6F">
        <w:rPr>
          <w:rFonts w:ascii="ＭＳ 明朝" w:hAnsi="ＭＳ 明朝" w:hint="eastAsia"/>
        </w:rPr>
        <w:t>第２条　乙は、この契約によって生ずる権利若しくは義務を第三者に譲渡し、委託し、又は承継させてはならない。ただし、甲の書面による承諾を得たときは、この限りでない。</w:t>
      </w:r>
    </w:p>
    <w:p w:rsidR="00D51E3F" w:rsidRPr="00ED6B6F" w:rsidRDefault="00ED6B6F" w:rsidP="00D51E3F">
      <w:pPr>
        <w:ind w:left="210" w:hangingChars="100" w:hanging="210"/>
        <w:jc w:val="left"/>
        <w:rPr>
          <w:rFonts w:ascii="ＭＳ 明朝" w:hAnsi="ＭＳ 明朝"/>
        </w:rPr>
      </w:pPr>
      <w:r>
        <w:rPr>
          <w:rFonts w:hint="eastAsia"/>
        </w:rPr>
        <w:t xml:space="preserve">　</w:t>
      </w:r>
      <w:r w:rsidR="00D51E3F" w:rsidRPr="00ED6B6F">
        <w:rPr>
          <w:rFonts w:ascii="ＭＳ 明朝" w:hAnsi="ＭＳ 明朝" w:hint="eastAsia"/>
        </w:rPr>
        <w:t>（電気方式等）</w:t>
      </w:r>
    </w:p>
    <w:p w:rsidR="00D51E3F" w:rsidRPr="00ED6B6F" w:rsidRDefault="00D51E3F" w:rsidP="00D51E3F">
      <w:pPr>
        <w:ind w:left="210" w:hangingChars="100" w:hanging="210"/>
        <w:jc w:val="left"/>
        <w:rPr>
          <w:rFonts w:ascii="ＭＳ 明朝" w:hAnsi="ＭＳ 明朝"/>
        </w:rPr>
      </w:pPr>
      <w:r w:rsidRPr="00ED6B6F">
        <w:rPr>
          <w:rFonts w:ascii="ＭＳ 明朝" w:hAnsi="ＭＳ 明朝" w:hint="eastAsia"/>
        </w:rPr>
        <w:t>第３条　電気方式、受電電圧、計量電圧、標準周波数、契約上使用できる最大需要電力（以下「契約電力」という。）、予定使用電力量、供給期間、契約保証金は次のとおりとする。</w:t>
      </w:r>
    </w:p>
    <w:p w:rsidR="00D51E3F" w:rsidRPr="00ED6B6F" w:rsidRDefault="00D51E3F" w:rsidP="00D51E3F">
      <w:pPr>
        <w:ind w:left="210" w:hangingChars="100" w:hanging="210"/>
        <w:jc w:val="left"/>
        <w:rPr>
          <w:rFonts w:ascii="ＭＳ 明朝" w:hAnsi="ＭＳ 明朝"/>
        </w:rPr>
      </w:pPr>
      <w:r w:rsidRPr="00ED6B6F">
        <w:rPr>
          <w:rFonts w:ascii="ＭＳ 明朝" w:hAnsi="ＭＳ 明朝" w:hint="eastAsia"/>
        </w:rPr>
        <w:t xml:space="preserve">　　　　電気方式　　</w:t>
      </w:r>
      <w:r w:rsidR="00212052">
        <w:rPr>
          <w:rFonts w:ascii="ＭＳ 明朝" w:hAnsi="ＭＳ 明朝" w:hint="eastAsia"/>
        </w:rPr>
        <w:t xml:space="preserve">　</w:t>
      </w:r>
      <w:r w:rsidRPr="00ED6B6F">
        <w:rPr>
          <w:rFonts w:ascii="ＭＳ 明朝" w:hAnsi="ＭＳ 明朝" w:hint="eastAsia"/>
        </w:rPr>
        <w:t xml:space="preserve">　</w:t>
      </w:r>
      <w:r w:rsidR="00212052">
        <w:rPr>
          <w:rFonts w:ascii="ＭＳ 明朝" w:hAnsi="ＭＳ 明朝" w:hint="eastAsia"/>
        </w:rPr>
        <w:t xml:space="preserve">　</w:t>
      </w:r>
      <w:r w:rsidRPr="00ED6B6F">
        <w:rPr>
          <w:rFonts w:ascii="ＭＳ 明朝" w:hAnsi="ＭＳ 明朝" w:hint="eastAsia"/>
        </w:rPr>
        <w:t xml:space="preserve">　</w:t>
      </w:r>
      <w:r w:rsidR="00E13F2F" w:rsidRPr="004B1CCD">
        <w:rPr>
          <w:rFonts w:ascii="ＭＳ 明朝" w:hAnsi="ＭＳ 明朝" w:hint="eastAsia"/>
        </w:rPr>
        <w:t>交流３相３線式　１回線受電</w:t>
      </w:r>
    </w:p>
    <w:p w:rsidR="00D51E3F" w:rsidRPr="00ED6B6F" w:rsidRDefault="00D51E3F" w:rsidP="00D51E3F">
      <w:pPr>
        <w:ind w:left="210" w:hangingChars="100" w:hanging="210"/>
        <w:jc w:val="left"/>
        <w:rPr>
          <w:rFonts w:ascii="ＭＳ 明朝" w:hAnsi="ＭＳ 明朝"/>
        </w:rPr>
      </w:pPr>
      <w:r w:rsidRPr="00ED6B6F">
        <w:rPr>
          <w:rFonts w:ascii="ＭＳ 明朝" w:hAnsi="ＭＳ 明朝" w:hint="eastAsia"/>
        </w:rPr>
        <w:t xml:space="preserve">　　　　受電電圧　　　　</w:t>
      </w:r>
      <w:r w:rsidR="00212052">
        <w:rPr>
          <w:rFonts w:ascii="ＭＳ 明朝" w:hAnsi="ＭＳ 明朝" w:hint="eastAsia"/>
        </w:rPr>
        <w:t xml:space="preserve">　　</w:t>
      </w:r>
      <w:r w:rsidR="00E13F2F" w:rsidRPr="004B1CCD">
        <w:rPr>
          <w:rFonts w:ascii="ＭＳ 明朝" w:hAnsi="ＭＳ 明朝" w:hint="eastAsia"/>
        </w:rPr>
        <w:t>６，</w:t>
      </w:r>
      <w:r w:rsidR="00E13F2F">
        <w:rPr>
          <w:rFonts w:ascii="ＭＳ 明朝" w:hAnsi="ＭＳ 明朝" w:hint="eastAsia"/>
        </w:rPr>
        <w:t>６</w:t>
      </w:r>
      <w:r w:rsidR="00E13F2F" w:rsidRPr="004B1CCD">
        <w:rPr>
          <w:rFonts w:ascii="ＭＳ 明朝" w:hAnsi="ＭＳ 明朝" w:hint="eastAsia"/>
        </w:rPr>
        <w:t>００ボルト</w:t>
      </w:r>
    </w:p>
    <w:p w:rsidR="00D51E3F" w:rsidRPr="00ED6B6F" w:rsidRDefault="00D51E3F" w:rsidP="00D51E3F">
      <w:pPr>
        <w:ind w:left="210" w:hangingChars="100" w:hanging="210"/>
        <w:jc w:val="left"/>
        <w:rPr>
          <w:rFonts w:ascii="ＭＳ 明朝" w:hAnsi="ＭＳ 明朝"/>
        </w:rPr>
      </w:pPr>
      <w:r w:rsidRPr="00ED6B6F">
        <w:rPr>
          <w:rFonts w:ascii="ＭＳ 明朝" w:hAnsi="ＭＳ 明朝" w:hint="eastAsia"/>
        </w:rPr>
        <w:t xml:space="preserve">　　　　計量電圧　　　　</w:t>
      </w:r>
      <w:r w:rsidR="00212052">
        <w:rPr>
          <w:rFonts w:ascii="ＭＳ 明朝" w:hAnsi="ＭＳ 明朝" w:hint="eastAsia"/>
        </w:rPr>
        <w:t xml:space="preserve">　　</w:t>
      </w:r>
      <w:r w:rsidR="00E13F2F" w:rsidRPr="004B1CCD">
        <w:rPr>
          <w:rFonts w:ascii="ＭＳ 明朝" w:hAnsi="ＭＳ 明朝" w:hint="eastAsia"/>
        </w:rPr>
        <w:t>６，</w:t>
      </w:r>
      <w:r w:rsidR="00E13F2F">
        <w:rPr>
          <w:rFonts w:ascii="ＭＳ 明朝" w:hAnsi="ＭＳ 明朝" w:hint="eastAsia"/>
        </w:rPr>
        <w:t>６</w:t>
      </w:r>
      <w:r w:rsidR="00E13F2F" w:rsidRPr="004B1CCD">
        <w:rPr>
          <w:rFonts w:ascii="ＭＳ 明朝" w:hAnsi="ＭＳ 明朝" w:hint="eastAsia"/>
        </w:rPr>
        <w:t>００ボルト</w:t>
      </w:r>
    </w:p>
    <w:p w:rsidR="00D51E3F" w:rsidRPr="00ED6B6F" w:rsidRDefault="00D51E3F" w:rsidP="00D51E3F">
      <w:pPr>
        <w:ind w:left="210" w:hangingChars="100" w:hanging="210"/>
        <w:jc w:val="left"/>
        <w:rPr>
          <w:rFonts w:ascii="ＭＳ 明朝" w:hAnsi="ＭＳ 明朝"/>
        </w:rPr>
      </w:pPr>
      <w:r w:rsidRPr="00ED6B6F">
        <w:rPr>
          <w:rFonts w:ascii="ＭＳ 明朝" w:hAnsi="ＭＳ 明朝" w:hint="eastAsia"/>
        </w:rPr>
        <w:t xml:space="preserve">　　　　標準周波数　　</w:t>
      </w:r>
      <w:r w:rsidR="00212052">
        <w:rPr>
          <w:rFonts w:ascii="ＭＳ 明朝" w:hAnsi="ＭＳ 明朝" w:hint="eastAsia"/>
        </w:rPr>
        <w:t xml:space="preserve">　　</w:t>
      </w:r>
      <w:r w:rsidRPr="00ED6B6F">
        <w:rPr>
          <w:rFonts w:ascii="ＭＳ 明朝" w:hAnsi="ＭＳ 明朝" w:hint="eastAsia"/>
        </w:rPr>
        <w:t xml:space="preserve">　</w:t>
      </w:r>
      <w:r w:rsidR="00E13F2F" w:rsidRPr="004B1CCD">
        <w:rPr>
          <w:rFonts w:ascii="ＭＳ 明朝" w:hAnsi="ＭＳ 明朝" w:hint="eastAsia"/>
        </w:rPr>
        <w:t>６０ヘルツ</w:t>
      </w:r>
    </w:p>
    <w:p w:rsidR="00E13F2F" w:rsidRDefault="00D51E3F" w:rsidP="00D51E3F">
      <w:pPr>
        <w:ind w:left="210" w:hangingChars="100" w:hanging="210"/>
        <w:jc w:val="left"/>
        <w:rPr>
          <w:rFonts w:ascii="ＭＳ 明朝" w:hAnsi="ＭＳ 明朝"/>
        </w:rPr>
      </w:pPr>
      <w:r w:rsidRPr="00ED6B6F">
        <w:rPr>
          <w:rFonts w:ascii="ＭＳ 明朝" w:hAnsi="ＭＳ 明朝" w:hint="eastAsia"/>
        </w:rPr>
        <w:t xml:space="preserve">　　　　契約</w:t>
      </w:r>
      <w:r w:rsidR="00DD0B0A">
        <w:rPr>
          <w:rFonts w:ascii="ＭＳ 明朝" w:hAnsi="ＭＳ 明朝" w:hint="eastAsia"/>
        </w:rPr>
        <w:t>予定</w:t>
      </w:r>
      <w:r w:rsidRPr="00ED6B6F">
        <w:rPr>
          <w:rFonts w:ascii="ＭＳ 明朝" w:hAnsi="ＭＳ 明朝" w:hint="eastAsia"/>
        </w:rPr>
        <w:t>電力</w:t>
      </w:r>
      <w:r w:rsidR="00E13F2F">
        <w:rPr>
          <w:rFonts w:ascii="ＭＳ 明朝" w:hAnsi="ＭＳ 明朝" w:hint="eastAsia"/>
        </w:rPr>
        <w:t>及び</w:t>
      </w:r>
      <w:r w:rsidR="00E13F2F" w:rsidRPr="00ED6B6F">
        <w:rPr>
          <w:rFonts w:ascii="ＭＳ 明朝" w:hAnsi="ＭＳ 明朝" w:hint="eastAsia"/>
        </w:rPr>
        <w:t>予定使用電力量</w:t>
      </w:r>
    </w:p>
    <w:p w:rsidR="003F35C8" w:rsidRPr="00014AB8" w:rsidRDefault="00DD0B0A" w:rsidP="003F35C8">
      <w:pPr>
        <w:jc w:val="left"/>
        <w:rPr>
          <w:rFonts w:ascii="ＭＳ 明朝" w:hAnsi="ＭＳ 明朝"/>
          <w:color w:val="000000" w:themeColor="text1"/>
        </w:rPr>
      </w:pPr>
      <w:r>
        <w:rPr>
          <w:rFonts w:ascii="ＭＳ 明朝" w:hAnsi="ＭＳ 明朝" w:hint="eastAsia"/>
        </w:rPr>
        <w:t xml:space="preserve">　　　　</w:t>
      </w:r>
      <w:r w:rsidR="003F35C8">
        <w:rPr>
          <w:rFonts w:ascii="ＭＳ 明朝" w:hAnsi="ＭＳ 明朝" w:hint="eastAsia"/>
        </w:rPr>
        <w:t xml:space="preserve">　</w:t>
      </w:r>
      <w:r w:rsidR="003F35C8" w:rsidRPr="00014AB8">
        <w:rPr>
          <w:rFonts w:ascii="ＭＳ 明朝" w:hAnsi="ＭＳ 明朝" w:hint="eastAsia"/>
          <w:color w:val="000000" w:themeColor="text1"/>
        </w:rPr>
        <w:t xml:space="preserve">　高圧電力　　　　166kw～182kw（過去１年間の実績）</w:t>
      </w:r>
    </w:p>
    <w:p w:rsidR="003F35C8" w:rsidRPr="00014AB8" w:rsidRDefault="003F35C8" w:rsidP="003F35C8">
      <w:pPr>
        <w:ind w:leftChars="300" w:left="630" w:firstLineChars="1100" w:firstLine="2310"/>
        <w:jc w:val="left"/>
        <w:rPr>
          <w:rFonts w:ascii="ＭＳ 明朝" w:hAnsi="ＭＳ 明朝"/>
          <w:color w:val="000000" w:themeColor="text1"/>
        </w:rPr>
      </w:pPr>
      <w:r w:rsidRPr="00014AB8">
        <w:rPr>
          <w:rFonts w:ascii="ＭＳ 明朝" w:hAnsi="ＭＳ 明朝" w:hint="eastAsia"/>
          <w:color w:val="000000" w:themeColor="text1"/>
        </w:rPr>
        <w:t>1,305,179kwh（35ヶ月間予定量）</w:t>
      </w:r>
    </w:p>
    <w:p w:rsidR="00DD0B0A" w:rsidRPr="00014AB8" w:rsidRDefault="003F35C8" w:rsidP="003F35C8">
      <w:pPr>
        <w:ind w:leftChars="100" w:left="210" w:firstLineChars="1400" w:firstLine="2940"/>
        <w:jc w:val="left"/>
        <w:rPr>
          <w:rFonts w:ascii="ＭＳ 明朝" w:hAnsi="ＭＳ 明朝"/>
          <w:color w:val="000000" w:themeColor="text1"/>
        </w:rPr>
      </w:pPr>
      <w:r w:rsidRPr="00014AB8">
        <w:rPr>
          <w:rFonts w:ascii="ＭＳ 明朝" w:hAnsi="ＭＳ 明朝" w:hint="eastAsia"/>
          <w:color w:val="000000" w:themeColor="text1"/>
        </w:rPr>
        <w:t xml:space="preserve">447,490kwh（12ヶ月間の合計実績）　</w:t>
      </w:r>
      <w:r w:rsidR="00DD0B0A" w:rsidRPr="00014AB8">
        <w:rPr>
          <w:rFonts w:ascii="ＭＳ 明朝" w:hAnsi="ＭＳ 明朝" w:hint="eastAsia"/>
          <w:color w:val="000000" w:themeColor="text1"/>
        </w:rPr>
        <w:t xml:space="preserve">　</w:t>
      </w:r>
    </w:p>
    <w:p w:rsidR="00E13F2F" w:rsidRPr="00E13F2F" w:rsidRDefault="00D51E3F" w:rsidP="00D51E3F">
      <w:pPr>
        <w:ind w:left="2520" w:hangingChars="1200" w:hanging="2520"/>
        <w:jc w:val="left"/>
        <w:rPr>
          <w:rFonts w:ascii="ＭＳ 明朝" w:hAnsi="ＭＳ 明朝"/>
        </w:rPr>
      </w:pPr>
      <w:r w:rsidRPr="00ED6B6F">
        <w:rPr>
          <w:rFonts w:ascii="ＭＳ 明朝" w:hAnsi="ＭＳ 明朝" w:hint="eastAsia"/>
        </w:rPr>
        <w:t xml:space="preserve">　　　　供給期間　　　</w:t>
      </w:r>
      <w:r w:rsidR="00212052">
        <w:rPr>
          <w:rFonts w:ascii="ＭＳ 明朝" w:hAnsi="ＭＳ 明朝" w:hint="eastAsia"/>
        </w:rPr>
        <w:t xml:space="preserve">　</w:t>
      </w:r>
      <w:r w:rsidRPr="00ED6B6F">
        <w:rPr>
          <w:rFonts w:ascii="ＭＳ 明朝" w:hAnsi="ＭＳ 明朝" w:hint="eastAsia"/>
        </w:rPr>
        <w:t xml:space="preserve">　</w:t>
      </w:r>
      <w:r w:rsidR="00212052">
        <w:rPr>
          <w:rFonts w:ascii="ＭＳ 明朝" w:hAnsi="ＭＳ 明朝" w:hint="eastAsia"/>
        </w:rPr>
        <w:t xml:space="preserve">　</w:t>
      </w:r>
      <w:r w:rsidR="00E13F2F" w:rsidRPr="00E13F2F">
        <w:rPr>
          <w:rFonts w:ascii="ＭＳ 明朝" w:hAnsi="ＭＳ 明朝" w:hint="eastAsia"/>
        </w:rPr>
        <w:t>令和</w:t>
      </w:r>
      <w:r w:rsidR="00204AF0">
        <w:rPr>
          <w:rFonts w:ascii="ＭＳ 明朝" w:hAnsi="ＭＳ 明朝" w:hint="eastAsia"/>
        </w:rPr>
        <w:t>３</w:t>
      </w:r>
      <w:r w:rsidR="00E13F2F" w:rsidRPr="00E13F2F">
        <w:rPr>
          <w:rFonts w:ascii="ＭＳ 明朝" w:hAnsi="ＭＳ 明朝" w:hint="eastAsia"/>
        </w:rPr>
        <w:t>年</w:t>
      </w:r>
      <w:r w:rsidR="00461612">
        <w:rPr>
          <w:rFonts w:ascii="ＭＳ 明朝" w:hAnsi="ＭＳ 明朝" w:hint="eastAsia"/>
        </w:rPr>
        <w:t>５</w:t>
      </w:r>
      <w:r w:rsidR="00E13F2F" w:rsidRPr="00E13F2F">
        <w:rPr>
          <w:rFonts w:ascii="ＭＳ 明朝" w:hAnsi="ＭＳ 明朝" w:hint="eastAsia"/>
        </w:rPr>
        <w:t>月１日</w:t>
      </w:r>
      <w:r w:rsidR="00461612">
        <w:rPr>
          <w:rFonts w:ascii="ＭＳ 明朝" w:hAnsi="ＭＳ 明朝" w:hint="eastAsia"/>
        </w:rPr>
        <w:t xml:space="preserve">　</w:t>
      </w:r>
      <w:r w:rsidR="00E13F2F" w:rsidRPr="00E13F2F">
        <w:rPr>
          <w:rFonts w:ascii="ＭＳ 明朝" w:hAnsi="ＭＳ 明朝" w:hint="eastAsia"/>
        </w:rPr>
        <w:t>０時</w:t>
      </w:r>
      <w:r w:rsidR="00461612">
        <w:rPr>
          <w:rFonts w:ascii="ＭＳ 明朝" w:hAnsi="ＭＳ 明朝" w:hint="eastAsia"/>
        </w:rPr>
        <w:t>００</w:t>
      </w:r>
      <w:r w:rsidR="00E13F2F" w:rsidRPr="00E13F2F">
        <w:rPr>
          <w:rFonts w:ascii="ＭＳ 明朝" w:hAnsi="ＭＳ 明朝" w:hint="eastAsia"/>
        </w:rPr>
        <w:t>分から</w:t>
      </w:r>
    </w:p>
    <w:p w:rsidR="00D51E3F" w:rsidRPr="00ED6B6F" w:rsidRDefault="00E13F2F" w:rsidP="00212052">
      <w:pPr>
        <w:ind w:leftChars="1200" w:left="2520" w:firstLineChars="200" w:firstLine="420"/>
        <w:jc w:val="left"/>
        <w:rPr>
          <w:rFonts w:ascii="ＭＳ 明朝" w:hAnsi="ＭＳ 明朝"/>
        </w:rPr>
      </w:pPr>
      <w:r w:rsidRPr="00E13F2F">
        <w:rPr>
          <w:rFonts w:ascii="ＭＳ 明朝" w:hAnsi="ＭＳ 明朝" w:hint="eastAsia"/>
        </w:rPr>
        <w:t>令和</w:t>
      </w:r>
      <w:r w:rsidR="00204AF0">
        <w:rPr>
          <w:rFonts w:ascii="ＭＳ 明朝" w:hAnsi="ＭＳ 明朝" w:hint="eastAsia"/>
        </w:rPr>
        <w:t>６</w:t>
      </w:r>
      <w:r w:rsidRPr="00E13F2F">
        <w:rPr>
          <w:rFonts w:ascii="ＭＳ 明朝" w:hAnsi="ＭＳ 明朝" w:hint="eastAsia"/>
        </w:rPr>
        <w:t>年</w:t>
      </w:r>
      <w:r w:rsidR="00DD0B0A">
        <w:rPr>
          <w:rFonts w:ascii="ＭＳ 明朝" w:hAnsi="ＭＳ 明朝" w:hint="eastAsia"/>
        </w:rPr>
        <w:t>３月</w:t>
      </w:r>
      <w:r w:rsidRPr="00E13F2F">
        <w:rPr>
          <w:rFonts w:ascii="ＭＳ 明朝" w:hAnsi="ＭＳ 明朝" w:hint="eastAsia"/>
        </w:rPr>
        <w:t>末日２４時００分まで（</w:t>
      </w:r>
      <w:r w:rsidR="00204AF0">
        <w:rPr>
          <w:rFonts w:ascii="ＭＳ 明朝" w:hAnsi="ＭＳ 明朝" w:hint="eastAsia"/>
        </w:rPr>
        <w:t>３</w:t>
      </w:r>
      <w:r w:rsidR="00461612">
        <w:rPr>
          <w:rFonts w:ascii="ＭＳ 明朝" w:hAnsi="ＭＳ 明朝" w:hint="eastAsia"/>
        </w:rPr>
        <w:t>５</w:t>
      </w:r>
      <w:r w:rsidRPr="00E13F2F">
        <w:rPr>
          <w:rFonts w:ascii="ＭＳ 明朝" w:hAnsi="ＭＳ 明朝" w:hint="eastAsia"/>
        </w:rPr>
        <w:t>ヶ月間）</w:t>
      </w:r>
    </w:p>
    <w:p w:rsidR="00D51E3F" w:rsidRPr="00742B71" w:rsidRDefault="00D51E3F" w:rsidP="00742B71">
      <w:pPr>
        <w:ind w:left="2520" w:hangingChars="1200" w:hanging="2520"/>
        <w:jc w:val="left"/>
        <w:rPr>
          <w:rFonts w:ascii="ＭＳ 明朝" w:hAnsi="ＭＳ 明朝"/>
        </w:rPr>
      </w:pPr>
      <w:r w:rsidRPr="00ED6B6F">
        <w:rPr>
          <w:rFonts w:ascii="ＭＳ 明朝" w:hAnsi="ＭＳ 明朝" w:hint="eastAsia"/>
        </w:rPr>
        <w:t xml:space="preserve">　　　　契約保証金　　　</w:t>
      </w:r>
      <w:r w:rsidR="00212052">
        <w:rPr>
          <w:rFonts w:ascii="ＭＳ 明朝" w:hAnsi="ＭＳ 明朝" w:hint="eastAsia"/>
        </w:rPr>
        <w:t xml:space="preserve">　　</w:t>
      </w:r>
      <w:r w:rsidR="00742B71" w:rsidRPr="00742B71">
        <w:rPr>
          <w:rFonts w:ascii="ＭＳ 明朝" w:hAnsi="ＭＳ 明朝" w:hint="eastAsia"/>
        </w:rPr>
        <w:t>免除</w:t>
      </w:r>
    </w:p>
    <w:p w:rsidR="0070480A" w:rsidRPr="00ED6B6F" w:rsidRDefault="00ED6B6F" w:rsidP="00D51E3F">
      <w:pPr>
        <w:ind w:left="210" w:hangingChars="100" w:hanging="210"/>
        <w:jc w:val="left"/>
        <w:rPr>
          <w:rFonts w:ascii="ＭＳ 明朝" w:hAnsi="ＭＳ 明朝"/>
        </w:rPr>
      </w:pPr>
      <w:r>
        <w:rPr>
          <w:rFonts w:hint="eastAsia"/>
        </w:rPr>
        <w:t xml:space="preserve">　</w:t>
      </w:r>
      <w:r w:rsidR="0070480A" w:rsidRPr="00ED6B6F">
        <w:rPr>
          <w:rFonts w:ascii="ＭＳ 明朝" w:hAnsi="ＭＳ 明朝" w:hint="eastAsia"/>
        </w:rPr>
        <w:t>（検針日）</w:t>
      </w:r>
    </w:p>
    <w:p w:rsidR="0070480A" w:rsidRPr="00ED6B6F" w:rsidRDefault="0070480A" w:rsidP="00D51E3F">
      <w:pPr>
        <w:ind w:left="210" w:hangingChars="100" w:hanging="210"/>
        <w:jc w:val="left"/>
        <w:rPr>
          <w:rFonts w:ascii="ＭＳ 明朝" w:hAnsi="ＭＳ 明朝"/>
        </w:rPr>
      </w:pPr>
      <w:r w:rsidRPr="00ED6B6F">
        <w:rPr>
          <w:rFonts w:ascii="ＭＳ 明朝" w:hAnsi="ＭＳ 明朝" w:hint="eastAsia"/>
        </w:rPr>
        <w:t>第</w:t>
      </w:r>
      <w:r w:rsidR="00C960B6">
        <w:rPr>
          <w:rFonts w:ascii="ＭＳ 明朝" w:hAnsi="ＭＳ 明朝" w:hint="eastAsia"/>
        </w:rPr>
        <w:t>４条　検針</w:t>
      </w:r>
      <w:r w:rsidRPr="00ED6B6F">
        <w:rPr>
          <w:rFonts w:ascii="ＭＳ 明朝" w:hAnsi="ＭＳ 明朝" w:hint="eastAsia"/>
        </w:rPr>
        <w:t>日は各月１回とし、検針日における電力量計の読みにより使用電力量を計量するものとする。</w:t>
      </w:r>
    </w:p>
    <w:p w:rsidR="0070480A" w:rsidRPr="00ED6B6F" w:rsidRDefault="00ED6B6F" w:rsidP="00D51E3F">
      <w:pPr>
        <w:ind w:left="210" w:hangingChars="100" w:hanging="210"/>
        <w:jc w:val="left"/>
        <w:rPr>
          <w:rFonts w:ascii="ＭＳ 明朝" w:hAnsi="ＭＳ 明朝"/>
        </w:rPr>
      </w:pPr>
      <w:r>
        <w:rPr>
          <w:rFonts w:hint="eastAsia"/>
        </w:rPr>
        <w:t xml:space="preserve">　</w:t>
      </w:r>
      <w:r w:rsidR="0070480A" w:rsidRPr="00ED6B6F">
        <w:rPr>
          <w:rFonts w:ascii="ＭＳ 明朝" w:hAnsi="ＭＳ 明朝" w:hint="eastAsia"/>
        </w:rPr>
        <w:t>（検査）</w:t>
      </w:r>
    </w:p>
    <w:p w:rsidR="0070480A" w:rsidRPr="00ED6B6F" w:rsidRDefault="0070480A" w:rsidP="00D51E3F">
      <w:pPr>
        <w:ind w:left="210" w:hangingChars="100" w:hanging="210"/>
        <w:jc w:val="left"/>
        <w:rPr>
          <w:rFonts w:ascii="ＭＳ 明朝" w:hAnsi="ＭＳ 明朝"/>
        </w:rPr>
      </w:pPr>
      <w:r w:rsidRPr="00ED6B6F">
        <w:rPr>
          <w:rFonts w:ascii="ＭＳ 明朝" w:hAnsi="ＭＳ 明朝" w:hint="eastAsia"/>
        </w:rPr>
        <w:t>第</w:t>
      </w:r>
      <w:r w:rsidR="00C960B6">
        <w:rPr>
          <w:rFonts w:ascii="ＭＳ 明朝" w:hAnsi="ＭＳ 明朝" w:hint="eastAsia"/>
        </w:rPr>
        <w:t>５</w:t>
      </w:r>
      <w:r w:rsidRPr="00ED6B6F">
        <w:rPr>
          <w:rFonts w:ascii="ＭＳ 明朝" w:hAnsi="ＭＳ 明朝" w:hint="eastAsia"/>
        </w:rPr>
        <w:t>条　乙が供給する電力量は、甲の指定する検査員の検査を受けるものとする。</w:t>
      </w:r>
    </w:p>
    <w:p w:rsidR="0070480A" w:rsidRPr="00ED6B6F" w:rsidRDefault="0070480A" w:rsidP="00D51E3F">
      <w:pPr>
        <w:ind w:left="210" w:hangingChars="100" w:hanging="210"/>
        <w:jc w:val="left"/>
        <w:rPr>
          <w:rFonts w:ascii="ＭＳ 明朝" w:hAnsi="ＭＳ 明朝"/>
        </w:rPr>
      </w:pPr>
      <w:r w:rsidRPr="00ED6B6F">
        <w:rPr>
          <w:rFonts w:ascii="ＭＳ 明朝" w:hAnsi="ＭＳ 明朝" w:hint="eastAsia"/>
        </w:rPr>
        <w:t>２　前項の検査は、各月の検針日に行うものとする。</w:t>
      </w:r>
    </w:p>
    <w:p w:rsidR="0070480A" w:rsidRPr="00ED6B6F" w:rsidRDefault="0070480A" w:rsidP="00D51E3F">
      <w:pPr>
        <w:ind w:left="210" w:hangingChars="100" w:hanging="210"/>
        <w:jc w:val="left"/>
        <w:rPr>
          <w:rFonts w:ascii="ＭＳ 明朝" w:hAnsi="ＭＳ 明朝"/>
        </w:rPr>
      </w:pPr>
      <w:r w:rsidRPr="00ED6B6F">
        <w:rPr>
          <w:rFonts w:ascii="ＭＳ 明朝" w:hAnsi="ＭＳ 明朝" w:hint="eastAsia"/>
        </w:rPr>
        <w:t>３　検針日が日曜日、土曜日、国民の祝日に関する法律に規定する休日又は１月２日、１月３日、若しくは12月29日から12月31日（以下「閉庁日」という。）に当たるときは、前項の規定にかかわらず、これらの日の翌日に検査するものとする。この場合において、当該検査は、特段の事情がない限り、前項の検針日に行ったものとみなす。</w:t>
      </w:r>
    </w:p>
    <w:p w:rsidR="0070480A" w:rsidRPr="00ED6B6F" w:rsidRDefault="0070480A" w:rsidP="00D51E3F">
      <w:pPr>
        <w:ind w:left="210" w:hangingChars="100" w:hanging="210"/>
        <w:jc w:val="left"/>
        <w:rPr>
          <w:rFonts w:ascii="ＭＳ 明朝" w:hAnsi="ＭＳ 明朝"/>
        </w:rPr>
      </w:pPr>
      <w:r w:rsidRPr="00ED6B6F">
        <w:rPr>
          <w:rFonts w:ascii="ＭＳ 明朝" w:hAnsi="ＭＳ 明朝" w:hint="eastAsia"/>
        </w:rPr>
        <w:lastRenderedPageBreak/>
        <w:t>４　検査の方法その他その実施のために必要な事項は、設置されている計量器の状況等に応じて、甲乙協議の上、取り決めるものとする。</w:t>
      </w:r>
    </w:p>
    <w:p w:rsidR="0070480A" w:rsidRPr="00ED6B6F" w:rsidRDefault="00ED6B6F" w:rsidP="00D51E3F">
      <w:pPr>
        <w:ind w:left="210" w:hangingChars="100" w:hanging="210"/>
        <w:jc w:val="left"/>
        <w:rPr>
          <w:rFonts w:ascii="ＭＳ 明朝" w:hAnsi="ＭＳ 明朝"/>
        </w:rPr>
      </w:pPr>
      <w:r>
        <w:rPr>
          <w:rFonts w:hint="eastAsia"/>
        </w:rPr>
        <w:t xml:space="preserve">　</w:t>
      </w:r>
      <w:r w:rsidR="0070480A" w:rsidRPr="00ED6B6F">
        <w:rPr>
          <w:rFonts w:ascii="ＭＳ 明朝" w:hAnsi="ＭＳ 明朝" w:hint="eastAsia"/>
        </w:rPr>
        <w:t>（電気料金の算定期間）</w:t>
      </w:r>
    </w:p>
    <w:p w:rsidR="0070480A" w:rsidRPr="00ED6B6F" w:rsidRDefault="0070480A" w:rsidP="00D51E3F">
      <w:pPr>
        <w:ind w:left="210" w:hangingChars="100" w:hanging="210"/>
        <w:jc w:val="left"/>
        <w:rPr>
          <w:rFonts w:ascii="ＭＳ 明朝" w:hAnsi="ＭＳ 明朝"/>
        </w:rPr>
      </w:pPr>
      <w:r w:rsidRPr="00ED6B6F">
        <w:rPr>
          <w:rFonts w:ascii="ＭＳ 明朝" w:hAnsi="ＭＳ 明朝" w:hint="eastAsia"/>
        </w:rPr>
        <w:t>第</w:t>
      </w:r>
      <w:r w:rsidR="00C960B6">
        <w:rPr>
          <w:rFonts w:ascii="ＭＳ 明朝" w:hAnsi="ＭＳ 明朝" w:hint="eastAsia"/>
        </w:rPr>
        <w:t>６</w:t>
      </w:r>
      <w:r w:rsidRPr="00ED6B6F">
        <w:rPr>
          <w:rFonts w:ascii="ＭＳ 明朝" w:hAnsi="ＭＳ 明朝" w:hint="eastAsia"/>
        </w:rPr>
        <w:t>条　電気の使用に対する代金（以下「電気料金」という。）の算定は、一月（前月の計量から当月の計量までの期間をいう。）の使用電力量により行うものとする。</w:t>
      </w:r>
    </w:p>
    <w:p w:rsidR="0070480A" w:rsidRPr="00ED6B6F" w:rsidRDefault="00ED6B6F" w:rsidP="00D51E3F">
      <w:pPr>
        <w:ind w:left="210" w:hangingChars="100" w:hanging="210"/>
        <w:jc w:val="left"/>
        <w:rPr>
          <w:rFonts w:ascii="ＭＳ 明朝" w:hAnsi="ＭＳ 明朝"/>
        </w:rPr>
      </w:pPr>
      <w:r>
        <w:rPr>
          <w:rFonts w:hint="eastAsia"/>
        </w:rPr>
        <w:t xml:space="preserve">　</w:t>
      </w:r>
      <w:r w:rsidR="0070480A" w:rsidRPr="00ED6B6F">
        <w:rPr>
          <w:rFonts w:ascii="ＭＳ 明朝" w:hAnsi="ＭＳ 明朝" w:hint="eastAsia"/>
        </w:rPr>
        <w:t>（電気料金の計算</w:t>
      </w:r>
      <w:r w:rsidR="00C960B6">
        <w:rPr>
          <w:rFonts w:ascii="ＭＳ 明朝" w:hAnsi="ＭＳ 明朝" w:hint="eastAsia"/>
        </w:rPr>
        <w:t>方法</w:t>
      </w:r>
      <w:r w:rsidR="0070480A" w:rsidRPr="00ED6B6F">
        <w:rPr>
          <w:rFonts w:ascii="ＭＳ 明朝" w:hAnsi="ＭＳ 明朝" w:hint="eastAsia"/>
        </w:rPr>
        <w:t>）</w:t>
      </w:r>
    </w:p>
    <w:p w:rsidR="0070480A" w:rsidRPr="00ED6B6F" w:rsidRDefault="0070480A" w:rsidP="00D51E3F">
      <w:pPr>
        <w:ind w:left="210" w:hangingChars="100" w:hanging="210"/>
        <w:jc w:val="left"/>
        <w:rPr>
          <w:rFonts w:ascii="ＭＳ 明朝" w:hAnsi="ＭＳ 明朝"/>
        </w:rPr>
      </w:pPr>
      <w:r w:rsidRPr="00ED6B6F">
        <w:rPr>
          <w:rFonts w:ascii="ＭＳ 明朝" w:hAnsi="ＭＳ 明朝" w:hint="eastAsia"/>
        </w:rPr>
        <w:t>第</w:t>
      </w:r>
      <w:r w:rsidR="00C960B6">
        <w:rPr>
          <w:rFonts w:ascii="ＭＳ 明朝" w:hAnsi="ＭＳ 明朝" w:hint="eastAsia"/>
        </w:rPr>
        <w:t>７</w:t>
      </w:r>
      <w:r w:rsidRPr="00ED6B6F">
        <w:rPr>
          <w:rFonts w:ascii="ＭＳ 明朝" w:hAnsi="ＭＳ 明朝" w:hint="eastAsia"/>
        </w:rPr>
        <w:t>条　毎月の電気料金の計算方法は、次のとおりとする。</w:t>
      </w:r>
    </w:p>
    <w:p w:rsidR="0070480A" w:rsidRPr="00ED6B6F" w:rsidRDefault="0070480A" w:rsidP="0070480A">
      <w:pPr>
        <w:ind w:left="840" w:hangingChars="400" w:hanging="840"/>
        <w:jc w:val="left"/>
        <w:rPr>
          <w:rFonts w:ascii="ＭＳ 明朝" w:hAnsi="ＭＳ 明朝"/>
        </w:rPr>
      </w:pPr>
      <w:r w:rsidRPr="00ED6B6F">
        <w:rPr>
          <w:rFonts w:ascii="ＭＳ 明朝" w:hAnsi="ＭＳ 明朝" w:hint="eastAsia"/>
        </w:rPr>
        <w:t xml:space="preserve">　　　　毎月の電気料金＝基本料金＋電力量料金＋再生可能エネルギー電気の調達に関する特別措置法に基づく賦課金（消費税及び地方消費税を含む。）</w:t>
      </w:r>
    </w:p>
    <w:p w:rsidR="0070480A" w:rsidRPr="00ED6B6F" w:rsidRDefault="0070480A" w:rsidP="00D51E3F">
      <w:pPr>
        <w:ind w:left="210" w:hangingChars="100" w:hanging="210"/>
        <w:jc w:val="left"/>
        <w:rPr>
          <w:rFonts w:ascii="ＭＳ 明朝" w:hAnsi="ＭＳ 明朝"/>
        </w:rPr>
      </w:pPr>
      <w:r w:rsidRPr="00ED6B6F">
        <w:rPr>
          <w:rFonts w:ascii="ＭＳ 明朝" w:hAnsi="ＭＳ 明朝" w:hint="eastAsia"/>
        </w:rPr>
        <w:t>２　毎月の基本料金、電力量料金及び再生可能エネルギー電気の調達に関する特別措置法に基づく賦課金合計額の金額に１円未満の端数があるときは、その端数を切り捨てた金額とする。</w:t>
      </w:r>
    </w:p>
    <w:p w:rsidR="0067571C" w:rsidRPr="00ED6B6F" w:rsidRDefault="0070480A" w:rsidP="00ED6B6F">
      <w:pPr>
        <w:ind w:leftChars="100" w:left="210"/>
        <w:jc w:val="left"/>
        <w:rPr>
          <w:rFonts w:ascii="ＭＳ 明朝" w:hAnsi="ＭＳ 明朝"/>
        </w:rPr>
      </w:pPr>
      <w:r w:rsidRPr="00ED6B6F">
        <w:rPr>
          <w:rFonts w:ascii="ＭＳ 明朝" w:hAnsi="ＭＳ 明朝" w:hint="eastAsia"/>
        </w:rPr>
        <w:t>（</w:t>
      </w:r>
      <w:r w:rsidR="00C960B6">
        <w:rPr>
          <w:rFonts w:ascii="ＭＳ 明朝" w:hAnsi="ＭＳ 明朝" w:hint="eastAsia"/>
        </w:rPr>
        <w:t>電気料金の算定</w:t>
      </w:r>
      <w:r w:rsidRPr="00ED6B6F">
        <w:rPr>
          <w:rFonts w:ascii="ＭＳ 明朝" w:hAnsi="ＭＳ 明朝" w:hint="eastAsia"/>
        </w:rPr>
        <w:t>）</w:t>
      </w:r>
    </w:p>
    <w:p w:rsidR="0070480A" w:rsidRPr="00ED6B6F" w:rsidRDefault="0067571C" w:rsidP="00D51E3F">
      <w:pPr>
        <w:ind w:left="210" w:hangingChars="100" w:hanging="210"/>
        <w:jc w:val="left"/>
        <w:rPr>
          <w:rFonts w:ascii="ＭＳ 明朝" w:hAnsi="ＭＳ 明朝"/>
        </w:rPr>
      </w:pPr>
      <w:r w:rsidRPr="00ED6B6F">
        <w:rPr>
          <w:rFonts w:ascii="ＭＳ 明朝" w:hAnsi="ＭＳ 明朝" w:hint="eastAsia"/>
        </w:rPr>
        <w:t>第</w:t>
      </w:r>
      <w:r w:rsidR="00C960B6">
        <w:rPr>
          <w:rFonts w:ascii="ＭＳ 明朝" w:hAnsi="ＭＳ 明朝" w:hint="eastAsia"/>
        </w:rPr>
        <w:t>８</w:t>
      </w:r>
      <w:r w:rsidRPr="00ED6B6F">
        <w:rPr>
          <w:rFonts w:ascii="ＭＳ 明朝" w:hAnsi="ＭＳ 明朝" w:hint="eastAsia"/>
        </w:rPr>
        <w:t>条　基本料金＋電力量料金＋再生可能エネルギー電気の調達に関する特別措置法に基づく賦課金は、次により算定する。</w:t>
      </w:r>
    </w:p>
    <w:p w:rsidR="0067571C" w:rsidRPr="00ED6B6F" w:rsidRDefault="0067571C" w:rsidP="00D51E3F">
      <w:pPr>
        <w:ind w:left="210" w:hangingChars="100" w:hanging="210"/>
        <w:jc w:val="left"/>
        <w:rPr>
          <w:rFonts w:ascii="ＭＳ 明朝" w:hAnsi="ＭＳ 明朝"/>
        </w:rPr>
      </w:pPr>
      <w:r w:rsidRPr="00ED6B6F">
        <w:rPr>
          <w:rFonts w:ascii="ＭＳ 明朝" w:hAnsi="ＭＳ 明朝" w:hint="eastAsia"/>
        </w:rPr>
        <w:t xml:space="preserve">　　　　基本料金＝基本料金契約単価×契約電力×（185％</w:t>
      </w:r>
      <w:r w:rsidR="007323A9">
        <w:rPr>
          <w:rFonts w:ascii="ＭＳ 明朝" w:hAnsi="ＭＳ 明朝" w:hint="eastAsia"/>
        </w:rPr>
        <w:t>－</w:t>
      </w:r>
      <w:r w:rsidRPr="00ED6B6F">
        <w:rPr>
          <w:rFonts w:ascii="ＭＳ 明朝" w:hAnsi="ＭＳ 明朝" w:hint="eastAsia"/>
        </w:rPr>
        <w:t>力率</w:t>
      </w:r>
      <w:r w:rsidR="003E21EF">
        <w:rPr>
          <w:rFonts w:ascii="ＭＳ 明朝" w:hAnsi="ＭＳ 明朝" w:hint="eastAsia"/>
        </w:rPr>
        <w:t>％</w:t>
      </w:r>
      <w:r w:rsidRPr="00ED6B6F">
        <w:rPr>
          <w:rFonts w:ascii="ＭＳ 明朝" w:hAnsi="ＭＳ 明朝" w:hint="eastAsia"/>
        </w:rPr>
        <w:t>）</w:t>
      </w:r>
    </w:p>
    <w:p w:rsidR="0067571C" w:rsidRPr="00ED6B6F" w:rsidRDefault="0067571C" w:rsidP="00D51E3F">
      <w:pPr>
        <w:ind w:left="210" w:hangingChars="100" w:hanging="210"/>
        <w:jc w:val="left"/>
        <w:rPr>
          <w:rFonts w:ascii="ＭＳ 明朝" w:hAnsi="ＭＳ 明朝"/>
        </w:rPr>
      </w:pPr>
      <w:r w:rsidRPr="00ED6B6F">
        <w:rPr>
          <w:rFonts w:ascii="ＭＳ 明朝" w:hAnsi="ＭＳ 明朝" w:hint="eastAsia"/>
        </w:rPr>
        <w:t xml:space="preserve">　　　　電力量料金＝電力量料金契約単価×使用電力量＋燃料費調整単価×使用電力量</w:t>
      </w:r>
    </w:p>
    <w:p w:rsidR="0067571C" w:rsidRPr="00ED6B6F" w:rsidRDefault="0067571C" w:rsidP="0067571C">
      <w:pPr>
        <w:ind w:left="840" w:hangingChars="400" w:hanging="840"/>
        <w:jc w:val="left"/>
        <w:rPr>
          <w:rFonts w:ascii="ＭＳ 明朝" w:hAnsi="ＭＳ 明朝"/>
        </w:rPr>
      </w:pPr>
      <w:r w:rsidRPr="00ED6B6F">
        <w:rPr>
          <w:rFonts w:ascii="ＭＳ 明朝" w:hAnsi="ＭＳ 明朝" w:hint="eastAsia"/>
        </w:rPr>
        <w:t xml:space="preserve">　　　　再生可能エネルギー電気の調達に関する特別措置法に基づく賦課金＝再生可能エネルギー電気の調達に関する特別措置法に基づく賦課金単価×使用電力量</w:t>
      </w:r>
    </w:p>
    <w:p w:rsidR="0067571C" w:rsidRPr="00ED6B6F" w:rsidRDefault="00ED6B6F" w:rsidP="00D51E3F">
      <w:pPr>
        <w:ind w:left="210" w:hangingChars="100" w:hanging="210"/>
        <w:jc w:val="left"/>
        <w:rPr>
          <w:rFonts w:ascii="ＭＳ 明朝" w:hAnsi="ＭＳ 明朝"/>
        </w:rPr>
      </w:pPr>
      <w:r>
        <w:rPr>
          <w:rFonts w:hint="eastAsia"/>
        </w:rPr>
        <w:t xml:space="preserve">　</w:t>
      </w:r>
      <w:r w:rsidR="0067571C" w:rsidRPr="00ED6B6F">
        <w:rPr>
          <w:rFonts w:ascii="ＭＳ 明朝" w:hAnsi="ＭＳ 明朝" w:hint="eastAsia"/>
        </w:rPr>
        <w:t>（</w:t>
      </w:r>
      <w:r w:rsidR="00C960B6">
        <w:rPr>
          <w:rFonts w:ascii="ＭＳ 明朝" w:hAnsi="ＭＳ 明朝" w:hint="eastAsia"/>
        </w:rPr>
        <w:t>電気料金算定に用いる</w:t>
      </w:r>
      <w:r w:rsidR="00DB3B20" w:rsidRPr="00ED6B6F">
        <w:rPr>
          <w:rFonts w:ascii="ＭＳ 明朝" w:hAnsi="ＭＳ 明朝" w:hint="eastAsia"/>
        </w:rPr>
        <w:t>単価）</w:t>
      </w:r>
    </w:p>
    <w:p w:rsidR="00DD0B0A" w:rsidRPr="00014AB8" w:rsidRDefault="00DB3B20" w:rsidP="00D51E3F">
      <w:pPr>
        <w:ind w:left="210" w:hangingChars="100" w:hanging="210"/>
        <w:jc w:val="left"/>
        <w:rPr>
          <w:rFonts w:ascii="ＭＳ 明朝" w:hAnsi="ＭＳ 明朝"/>
          <w:color w:val="000000" w:themeColor="text1"/>
        </w:rPr>
      </w:pPr>
      <w:r w:rsidRPr="00ED6B6F">
        <w:rPr>
          <w:rFonts w:ascii="ＭＳ 明朝" w:hAnsi="ＭＳ 明朝" w:hint="eastAsia"/>
        </w:rPr>
        <w:t>第</w:t>
      </w:r>
      <w:r w:rsidR="00C960B6">
        <w:rPr>
          <w:rFonts w:ascii="ＭＳ 明朝" w:hAnsi="ＭＳ 明朝" w:hint="eastAsia"/>
        </w:rPr>
        <w:t>９</w:t>
      </w:r>
      <w:r w:rsidRPr="00ED6B6F">
        <w:rPr>
          <w:rFonts w:ascii="ＭＳ 明朝" w:hAnsi="ＭＳ 明朝" w:hint="eastAsia"/>
        </w:rPr>
        <w:t>条</w:t>
      </w:r>
      <w:r w:rsidRPr="00014AB8">
        <w:rPr>
          <w:rFonts w:ascii="ＭＳ 明朝" w:hAnsi="ＭＳ 明朝" w:hint="eastAsia"/>
          <w:color w:val="000000" w:themeColor="text1"/>
        </w:rPr>
        <w:t xml:space="preserve">　基本料金契約単価、電気量料金契約単価については、</w:t>
      </w:r>
      <w:r w:rsidR="00835B9D" w:rsidRPr="00014AB8">
        <w:rPr>
          <w:rFonts w:ascii="ＭＳ 明朝" w:hAnsi="ＭＳ 明朝" w:hint="eastAsia"/>
          <w:color w:val="000000" w:themeColor="text1"/>
        </w:rPr>
        <w:t>次に</w:t>
      </w:r>
      <w:r w:rsidRPr="00014AB8">
        <w:rPr>
          <w:rFonts w:ascii="ＭＳ 明朝" w:hAnsi="ＭＳ 明朝" w:hint="eastAsia"/>
          <w:color w:val="000000" w:themeColor="text1"/>
        </w:rPr>
        <w:t>定めるとおりとする。</w:t>
      </w:r>
      <w:r w:rsidR="00835B9D" w:rsidRPr="00014AB8">
        <w:rPr>
          <w:rFonts w:ascii="ＭＳ 明朝" w:hAnsi="ＭＳ 明朝" w:hint="eastAsia"/>
          <w:color w:val="000000" w:themeColor="text1"/>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701"/>
        <w:gridCol w:w="1984"/>
        <w:gridCol w:w="1985"/>
      </w:tblGrid>
      <w:tr w:rsidR="00E13F2F" w:rsidRPr="00014AB8" w:rsidTr="00DD0B0A">
        <w:tc>
          <w:tcPr>
            <w:tcW w:w="1985" w:type="dxa"/>
            <w:vMerge w:val="restart"/>
          </w:tcPr>
          <w:p w:rsidR="00461612" w:rsidRPr="00014AB8" w:rsidRDefault="00461612" w:rsidP="00461612">
            <w:pPr>
              <w:ind w:firstLineChars="200" w:firstLine="420"/>
              <w:jc w:val="left"/>
              <w:rPr>
                <w:rFonts w:ascii="ＭＳ 明朝" w:hAnsi="ＭＳ 明朝"/>
                <w:color w:val="000000" w:themeColor="text1"/>
              </w:rPr>
            </w:pPr>
          </w:p>
          <w:p w:rsidR="00E13F2F" w:rsidRPr="00014AB8" w:rsidRDefault="00E13F2F" w:rsidP="00461612">
            <w:pPr>
              <w:ind w:firstLineChars="200" w:firstLine="420"/>
              <w:jc w:val="left"/>
              <w:rPr>
                <w:rFonts w:ascii="ＭＳ 明朝" w:hAnsi="ＭＳ 明朝"/>
                <w:color w:val="000000" w:themeColor="text1"/>
              </w:rPr>
            </w:pPr>
            <w:r w:rsidRPr="00014AB8">
              <w:rPr>
                <w:rFonts w:ascii="ＭＳ 明朝" w:hAnsi="ＭＳ 明朝" w:hint="eastAsia"/>
                <w:color w:val="000000" w:themeColor="text1"/>
              </w:rPr>
              <w:t>契約区分</w:t>
            </w:r>
          </w:p>
        </w:tc>
        <w:tc>
          <w:tcPr>
            <w:tcW w:w="1701" w:type="dxa"/>
            <w:vAlign w:val="center"/>
          </w:tcPr>
          <w:p w:rsidR="00E13F2F" w:rsidRPr="00014AB8" w:rsidRDefault="00E13F2F" w:rsidP="00B748F4">
            <w:pPr>
              <w:jc w:val="center"/>
              <w:rPr>
                <w:rFonts w:ascii="ＭＳ 明朝" w:hAnsi="ＭＳ 明朝"/>
                <w:color w:val="000000" w:themeColor="text1"/>
              </w:rPr>
            </w:pPr>
            <w:r w:rsidRPr="00014AB8">
              <w:rPr>
                <w:rFonts w:ascii="ＭＳ 明朝" w:hAnsi="ＭＳ 明朝" w:hint="eastAsia"/>
                <w:color w:val="000000" w:themeColor="text1"/>
              </w:rPr>
              <w:t>基本料金</w:t>
            </w:r>
          </w:p>
        </w:tc>
        <w:tc>
          <w:tcPr>
            <w:tcW w:w="3969" w:type="dxa"/>
            <w:gridSpan w:val="2"/>
            <w:vAlign w:val="center"/>
          </w:tcPr>
          <w:p w:rsidR="00E13F2F" w:rsidRPr="00014AB8" w:rsidRDefault="00E13F2F" w:rsidP="00B748F4">
            <w:pPr>
              <w:jc w:val="center"/>
              <w:rPr>
                <w:rFonts w:ascii="ＭＳ 明朝" w:hAnsi="ＭＳ 明朝"/>
                <w:color w:val="000000" w:themeColor="text1"/>
              </w:rPr>
            </w:pPr>
            <w:r w:rsidRPr="00014AB8">
              <w:rPr>
                <w:rFonts w:ascii="ＭＳ 明朝" w:hAnsi="ＭＳ 明朝" w:hint="eastAsia"/>
                <w:color w:val="000000" w:themeColor="text1"/>
              </w:rPr>
              <w:t>電力量料金</w:t>
            </w:r>
          </w:p>
        </w:tc>
      </w:tr>
      <w:tr w:rsidR="00E13F2F" w:rsidRPr="00014AB8" w:rsidTr="00DD0B0A">
        <w:tc>
          <w:tcPr>
            <w:tcW w:w="1985" w:type="dxa"/>
            <w:vMerge/>
          </w:tcPr>
          <w:p w:rsidR="00E13F2F" w:rsidRPr="00014AB8" w:rsidRDefault="00E13F2F" w:rsidP="00B748F4">
            <w:pPr>
              <w:jc w:val="left"/>
              <w:rPr>
                <w:rFonts w:ascii="ＭＳ 明朝" w:hAnsi="ＭＳ 明朝"/>
                <w:color w:val="000000" w:themeColor="text1"/>
              </w:rPr>
            </w:pPr>
          </w:p>
        </w:tc>
        <w:tc>
          <w:tcPr>
            <w:tcW w:w="1701" w:type="dxa"/>
            <w:vMerge w:val="restart"/>
            <w:vAlign w:val="center"/>
          </w:tcPr>
          <w:p w:rsidR="00E13F2F" w:rsidRPr="00014AB8" w:rsidRDefault="00E13F2F" w:rsidP="00B748F4">
            <w:pPr>
              <w:jc w:val="center"/>
              <w:rPr>
                <w:rFonts w:ascii="ＭＳ 明朝" w:hAnsi="ＭＳ 明朝"/>
                <w:color w:val="000000" w:themeColor="text1"/>
              </w:rPr>
            </w:pPr>
            <w:r w:rsidRPr="00014AB8">
              <w:rPr>
                <w:rFonts w:ascii="ＭＳ 明朝" w:hAnsi="ＭＳ 明朝" w:hint="eastAsia"/>
                <w:color w:val="000000" w:themeColor="text1"/>
              </w:rPr>
              <w:t>契約単価(税込）</w:t>
            </w:r>
          </w:p>
          <w:p w:rsidR="00E13F2F" w:rsidRPr="00014AB8" w:rsidRDefault="00E13F2F" w:rsidP="00B748F4">
            <w:pPr>
              <w:jc w:val="center"/>
              <w:rPr>
                <w:rFonts w:ascii="ＭＳ 明朝" w:hAnsi="ＭＳ 明朝"/>
                <w:color w:val="000000" w:themeColor="text1"/>
              </w:rPr>
            </w:pPr>
            <w:r w:rsidRPr="00014AB8">
              <w:rPr>
                <w:rFonts w:ascii="ＭＳ 明朝" w:hAnsi="ＭＳ 明朝" w:hint="eastAsia"/>
                <w:color w:val="000000" w:themeColor="text1"/>
              </w:rPr>
              <w:t>（円/</w:t>
            </w:r>
            <w:proofErr w:type="spellStart"/>
            <w:r w:rsidRPr="00014AB8">
              <w:rPr>
                <w:rFonts w:ascii="ＭＳ 明朝" w:hAnsi="ＭＳ 明朝" w:hint="eastAsia"/>
                <w:color w:val="000000" w:themeColor="text1"/>
              </w:rPr>
              <w:t>kwh</w:t>
            </w:r>
            <w:proofErr w:type="spellEnd"/>
            <w:r w:rsidRPr="00014AB8">
              <w:rPr>
                <w:rFonts w:ascii="ＭＳ 明朝" w:hAnsi="ＭＳ 明朝" w:hint="eastAsia"/>
                <w:color w:val="000000" w:themeColor="text1"/>
              </w:rPr>
              <w:t>）</w:t>
            </w:r>
          </w:p>
        </w:tc>
        <w:tc>
          <w:tcPr>
            <w:tcW w:w="3969" w:type="dxa"/>
            <w:gridSpan w:val="2"/>
            <w:vAlign w:val="center"/>
          </w:tcPr>
          <w:p w:rsidR="00E13F2F" w:rsidRPr="00014AB8" w:rsidRDefault="00E13F2F" w:rsidP="00B748F4">
            <w:pPr>
              <w:jc w:val="center"/>
              <w:rPr>
                <w:rFonts w:ascii="ＭＳ 明朝" w:hAnsi="ＭＳ 明朝"/>
                <w:color w:val="000000" w:themeColor="text1"/>
              </w:rPr>
            </w:pPr>
            <w:r w:rsidRPr="00014AB8">
              <w:rPr>
                <w:rFonts w:ascii="ＭＳ 明朝" w:hAnsi="ＭＳ 明朝" w:hint="eastAsia"/>
                <w:color w:val="000000" w:themeColor="text1"/>
              </w:rPr>
              <w:t>契約単価（税込）　(円/</w:t>
            </w:r>
            <w:proofErr w:type="spellStart"/>
            <w:r w:rsidRPr="00014AB8">
              <w:rPr>
                <w:rFonts w:ascii="ＭＳ 明朝" w:hAnsi="ＭＳ 明朝" w:hint="eastAsia"/>
                <w:color w:val="000000" w:themeColor="text1"/>
              </w:rPr>
              <w:t>kwh</w:t>
            </w:r>
            <w:proofErr w:type="spellEnd"/>
            <w:r w:rsidRPr="00014AB8">
              <w:rPr>
                <w:rFonts w:ascii="ＭＳ 明朝" w:hAnsi="ＭＳ 明朝" w:hint="eastAsia"/>
                <w:color w:val="000000" w:themeColor="text1"/>
              </w:rPr>
              <w:t>)</w:t>
            </w:r>
          </w:p>
        </w:tc>
      </w:tr>
      <w:tr w:rsidR="00E13F2F" w:rsidRPr="00014AB8" w:rsidTr="00DD0B0A">
        <w:tc>
          <w:tcPr>
            <w:tcW w:w="1985" w:type="dxa"/>
            <w:vMerge/>
          </w:tcPr>
          <w:p w:rsidR="00E13F2F" w:rsidRPr="00014AB8" w:rsidRDefault="00E13F2F" w:rsidP="00B748F4">
            <w:pPr>
              <w:jc w:val="left"/>
              <w:rPr>
                <w:rFonts w:ascii="ＭＳ 明朝" w:hAnsi="ＭＳ 明朝"/>
                <w:color w:val="000000" w:themeColor="text1"/>
              </w:rPr>
            </w:pPr>
          </w:p>
        </w:tc>
        <w:tc>
          <w:tcPr>
            <w:tcW w:w="1701" w:type="dxa"/>
            <w:vMerge/>
            <w:vAlign w:val="center"/>
          </w:tcPr>
          <w:p w:rsidR="00E13F2F" w:rsidRPr="00014AB8" w:rsidRDefault="00E13F2F" w:rsidP="00B748F4">
            <w:pPr>
              <w:jc w:val="center"/>
              <w:rPr>
                <w:rFonts w:ascii="ＭＳ 明朝" w:hAnsi="ＭＳ 明朝"/>
                <w:color w:val="000000" w:themeColor="text1"/>
              </w:rPr>
            </w:pPr>
          </w:p>
        </w:tc>
        <w:tc>
          <w:tcPr>
            <w:tcW w:w="1984" w:type="dxa"/>
            <w:vAlign w:val="center"/>
          </w:tcPr>
          <w:p w:rsidR="00FA5111" w:rsidRPr="00014AB8" w:rsidRDefault="00B348ED" w:rsidP="00B348ED">
            <w:pPr>
              <w:jc w:val="center"/>
              <w:rPr>
                <w:rFonts w:ascii="ＭＳ 明朝" w:hAnsi="ＭＳ 明朝"/>
                <w:color w:val="000000" w:themeColor="text1"/>
              </w:rPr>
            </w:pPr>
            <w:r w:rsidRPr="00014AB8">
              <w:rPr>
                <w:rFonts w:ascii="ＭＳ 明朝" w:hAnsi="ＭＳ 明朝" w:hint="eastAsia"/>
                <w:color w:val="000000" w:themeColor="text1"/>
              </w:rPr>
              <w:t>夏季</w:t>
            </w:r>
          </w:p>
        </w:tc>
        <w:tc>
          <w:tcPr>
            <w:tcW w:w="1985" w:type="dxa"/>
            <w:vAlign w:val="center"/>
          </w:tcPr>
          <w:p w:rsidR="00FA5111" w:rsidRPr="00014AB8" w:rsidRDefault="00B348ED" w:rsidP="00FA5111">
            <w:pPr>
              <w:jc w:val="center"/>
              <w:rPr>
                <w:rFonts w:ascii="ＭＳ 明朝" w:hAnsi="ＭＳ 明朝"/>
                <w:color w:val="000000" w:themeColor="text1"/>
              </w:rPr>
            </w:pPr>
            <w:r w:rsidRPr="00014AB8">
              <w:rPr>
                <w:rFonts w:ascii="ＭＳ 明朝" w:hAnsi="ＭＳ 明朝" w:hint="eastAsia"/>
                <w:color w:val="000000" w:themeColor="text1"/>
              </w:rPr>
              <w:t>その他</w:t>
            </w:r>
          </w:p>
        </w:tc>
      </w:tr>
      <w:tr w:rsidR="00E13F2F" w:rsidRPr="00014AB8" w:rsidTr="00DD0B0A">
        <w:tc>
          <w:tcPr>
            <w:tcW w:w="1985" w:type="dxa"/>
          </w:tcPr>
          <w:p w:rsidR="00E13F2F" w:rsidRPr="00014AB8" w:rsidRDefault="00204AF0" w:rsidP="00461612">
            <w:pPr>
              <w:ind w:firstLineChars="100" w:firstLine="210"/>
              <w:jc w:val="left"/>
              <w:rPr>
                <w:rFonts w:ascii="ＭＳ 明朝" w:hAnsi="ＭＳ 明朝"/>
                <w:color w:val="000000" w:themeColor="text1"/>
              </w:rPr>
            </w:pPr>
            <w:r w:rsidRPr="00014AB8">
              <w:rPr>
                <w:rFonts w:ascii="ＭＳ 明朝" w:hAnsi="ＭＳ 明朝" w:hint="eastAsia"/>
                <w:color w:val="000000" w:themeColor="text1"/>
              </w:rPr>
              <w:t xml:space="preserve">　</w:t>
            </w:r>
            <w:r w:rsidR="00E13F2F" w:rsidRPr="00014AB8">
              <w:rPr>
                <w:rFonts w:ascii="ＭＳ 明朝" w:hAnsi="ＭＳ 明朝" w:hint="eastAsia"/>
                <w:color w:val="000000" w:themeColor="text1"/>
              </w:rPr>
              <w:t>高圧電力</w:t>
            </w:r>
          </w:p>
        </w:tc>
        <w:tc>
          <w:tcPr>
            <w:tcW w:w="1701" w:type="dxa"/>
          </w:tcPr>
          <w:p w:rsidR="00E13F2F" w:rsidRPr="00014AB8" w:rsidRDefault="00014AB8" w:rsidP="00014AB8">
            <w:pPr>
              <w:jc w:val="center"/>
              <w:rPr>
                <w:rFonts w:ascii="ＭＳ 明朝" w:hAnsi="ＭＳ 明朝"/>
                <w:color w:val="000000" w:themeColor="text1"/>
                <w:highlight w:val="yellow"/>
              </w:rPr>
            </w:pPr>
            <w:r w:rsidRPr="00014AB8">
              <w:rPr>
                <w:rFonts w:ascii="ＭＳ 明朝" w:hAnsi="ＭＳ 明朝"/>
                <w:color w:val="000000" w:themeColor="text1"/>
                <w:highlight w:val="yellow"/>
              </w:rPr>
              <w:t>1,234</w:t>
            </w:r>
          </w:p>
        </w:tc>
        <w:tc>
          <w:tcPr>
            <w:tcW w:w="1984" w:type="dxa"/>
          </w:tcPr>
          <w:p w:rsidR="00E13F2F" w:rsidRPr="00014AB8" w:rsidRDefault="00014AB8" w:rsidP="00DD0B0A">
            <w:pPr>
              <w:jc w:val="center"/>
              <w:rPr>
                <w:rFonts w:ascii="ＭＳ 明朝" w:hAnsi="ＭＳ 明朝"/>
                <w:color w:val="000000" w:themeColor="text1"/>
                <w:highlight w:val="yellow"/>
              </w:rPr>
            </w:pPr>
            <w:r w:rsidRPr="00014AB8">
              <w:rPr>
                <w:rFonts w:ascii="ＭＳ 明朝" w:hAnsi="ＭＳ 明朝"/>
                <w:color w:val="000000" w:themeColor="text1"/>
                <w:highlight w:val="yellow"/>
              </w:rPr>
              <w:t>1,234</w:t>
            </w:r>
          </w:p>
        </w:tc>
        <w:tc>
          <w:tcPr>
            <w:tcW w:w="1985" w:type="dxa"/>
          </w:tcPr>
          <w:p w:rsidR="00E13F2F" w:rsidRPr="00014AB8" w:rsidRDefault="00014AB8" w:rsidP="00014AB8">
            <w:pPr>
              <w:jc w:val="center"/>
              <w:rPr>
                <w:rFonts w:ascii="ＭＳ 明朝" w:hAnsi="ＭＳ 明朝"/>
                <w:color w:val="000000" w:themeColor="text1"/>
                <w:highlight w:val="yellow"/>
              </w:rPr>
            </w:pPr>
            <w:r w:rsidRPr="00014AB8">
              <w:rPr>
                <w:rFonts w:ascii="ＭＳ 明朝" w:hAnsi="ＭＳ 明朝"/>
                <w:color w:val="000000" w:themeColor="text1"/>
                <w:highlight w:val="yellow"/>
              </w:rPr>
              <w:t>1,234</w:t>
            </w:r>
          </w:p>
        </w:tc>
      </w:tr>
    </w:tbl>
    <w:p w:rsidR="00204AF0" w:rsidRPr="00014AB8" w:rsidRDefault="00FA5111" w:rsidP="00DD0B0A">
      <w:pPr>
        <w:ind w:leftChars="100" w:left="210" w:firstLineChars="500" w:firstLine="1050"/>
        <w:jc w:val="left"/>
        <w:rPr>
          <w:rFonts w:ascii="ＭＳ 明朝" w:hAnsi="ＭＳ 明朝"/>
          <w:color w:val="000000" w:themeColor="text1"/>
        </w:rPr>
      </w:pPr>
      <w:r w:rsidRPr="00014AB8">
        <w:rPr>
          <w:rFonts w:ascii="ＭＳ 明朝" w:hAnsi="ＭＳ 明朝" w:hint="eastAsia"/>
          <w:color w:val="000000" w:themeColor="text1"/>
        </w:rPr>
        <w:t>夏期は7月1日～9月30日を、その他は10月1日～6月30日をいう。</w:t>
      </w:r>
    </w:p>
    <w:p w:rsidR="00DB3B20" w:rsidRPr="00014AB8" w:rsidRDefault="00DB3B20" w:rsidP="003B0C6E">
      <w:pPr>
        <w:jc w:val="left"/>
        <w:rPr>
          <w:rFonts w:ascii="ＭＳ 明朝" w:hAnsi="ＭＳ 明朝"/>
          <w:color w:val="000000" w:themeColor="text1"/>
        </w:rPr>
      </w:pPr>
      <w:r w:rsidRPr="00014AB8">
        <w:rPr>
          <w:rFonts w:ascii="ＭＳ 明朝" w:hAnsi="ＭＳ 明朝" w:hint="eastAsia"/>
          <w:color w:val="000000" w:themeColor="text1"/>
        </w:rPr>
        <w:t>２　燃料費調整単価は、</w:t>
      </w:r>
      <w:r w:rsidR="00C960B6" w:rsidRPr="00014AB8">
        <w:rPr>
          <w:rFonts w:ascii="ＭＳ 明朝" w:hAnsi="ＭＳ 明朝" w:hint="eastAsia"/>
          <w:color w:val="000000" w:themeColor="text1"/>
        </w:rPr>
        <w:t>旧一般</w:t>
      </w:r>
      <w:r w:rsidR="004824BB" w:rsidRPr="00014AB8">
        <w:rPr>
          <w:rFonts w:ascii="ＭＳ 明朝" w:hAnsi="ＭＳ 明朝" w:hint="eastAsia"/>
          <w:color w:val="000000" w:themeColor="text1"/>
        </w:rPr>
        <w:t>電気事業者</w:t>
      </w:r>
      <w:r w:rsidRPr="00014AB8">
        <w:rPr>
          <w:rFonts w:ascii="ＭＳ 明朝" w:hAnsi="ＭＳ 明朝" w:hint="eastAsia"/>
          <w:color w:val="000000" w:themeColor="text1"/>
        </w:rPr>
        <w:t>の定める単価とする。</w:t>
      </w:r>
    </w:p>
    <w:p w:rsidR="00DB3B20" w:rsidRPr="00ED6B6F" w:rsidRDefault="00DB3B20" w:rsidP="00D51E3F">
      <w:pPr>
        <w:ind w:left="210" w:hangingChars="100" w:hanging="210"/>
        <w:jc w:val="left"/>
        <w:rPr>
          <w:rFonts w:ascii="ＭＳ 明朝" w:hAnsi="ＭＳ 明朝"/>
        </w:rPr>
      </w:pPr>
      <w:r w:rsidRPr="00ED6B6F">
        <w:rPr>
          <w:rFonts w:ascii="ＭＳ 明朝" w:hAnsi="ＭＳ 明朝" w:hint="eastAsia"/>
        </w:rPr>
        <w:t>３　再生可能エネルギー電気の調達に関する特別措置法に基づく賦課金単価は、再生可能エネルギー特別措置法その他の関連する法令等によって定められる単価とする。</w:t>
      </w:r>
    </w:p>
    <w:p w:rsidR="00DB3B20" w:rsidRPr="00ED6B6F" w:rsidRDefault="00ED6B6F" w:rsidP="00D51E3F">
      <w:pPr>
        <w:ind w:left="210" w:hangingChars="100" w:hanging="210"/>
        <w:jc w:val="left"/>
        <w:rPr>
          <w:rFonts w:ascii="ＭＳ 明朝" w:hAnsi="ＭＳ 明朝"/>
        </w:rPr>
      </w:pPr>
      <w:r>
        <w:rPr>
          <w:rFonts w:hint="eastAsia"/>
        </w:rPr>
        <w:t xml:space="preserve">　</w:t>
      </w:r>
      <w:r w:rsidR="00DB3B20" w:rsidRPr="00ED6B6F">
        <w:rPr>
          <w:rFonts w:ascii="ＭＳ 明朝" w:hAnsi="ＭＳ 明朝" w:hint="eastAsia"/>
        </w:rPr>
        <w:t>（電力量）</w:t>
      </w:r>
    </w:p>
    <w:p w:rsidR="00DB3B20" w:rsidRPr="00ED6B6F" w:rsidRDefault="00DB3B20" w:rsidP="00D51E3F">
      <w:pPr>
        <w:ind w:left="210" w:hangingChars="100" w:hanging="210"/>
        <w:jc w:val="left"/>
        <w:rPr>
          <w:rFonts w:ascii="ＭＳ 明朝" w:hAnsi="ＭＳ 明朝"/>
        </w:rPr>
      </w:pPr>
      <w:r w:rsidRPr="00ED6B6F">
        <w:rPr>
          <w:rFonts w:ascii="ＭＳ 明朝" w:hAnsi="ＭＳ 明朝" w:hint="eastAsia"/>
        </w:rPr>
        <w:t>第1</w:t>
      </w:r>
      <w:r w:rsidR="00C960B6">
        <w:rPr>
          <w:rFonts w:ascii="ＭＳ 明朝" w:hAnsi="ＭＳ 明朝" w:hint="eastAsia"/>
        </w:rPr>
        <w:t>0</w:t>
      </w:r>
      <w:r w:rsidRPr="00ED6B6F">
        <w:rPr>
          <w:rFonts w:ascii="ＭＳ 明朝" w:hAnsi="ＭＳ 明朝" w:hint="eastAsia"/>
        </w:rPr>
        <w:t>条　単位は１キロワット時とし、小数点以下第１位を四捨五入する。</w:t>
      </w:r>
    </w:p>
    <w:p w:rsidR="00DB3B20" w:rsidRPr="00ED6B6F" w:rsidRDefault="00ED6B6F" w:rsidP="00D51E3F">
      <w:pPr>
        <w:ind w:left="210" w:hangingChars="100" w:hanging="210"/>
        <w:jc w:val="left"/>
        <w:rPr>
          <w:rFonts w:ascii="ＭＳ 明朝" w:hAnsi="ＭＳ 明朝"/>
        </w:rPr>
      </w:pPr>
      <w:r>
        <w:rPr>
          <w:rFonts w:hint="eastAsia"/>
        </w:rPr>
        <w:t xml:space="preserve">　</w:t>
      </w:r>
      <w:r w:rsidR="00DB3B20" w:rsidRPr="00ED6B6F">
        <w:rPr>
          <w:rFonts w:ascii="ＭＳ 明朝" w:hAnsi="ＭＳ 明朝" w:hint="eastAsia"/>
        </w:rPr>
        <w:t>（力率）</w:t>
      </w:r>
    </w:p>
    <w:p w:rsidR="00DB3B20" w:rsidRPr="00ED6B6F" w:rsidRDefault="00DB3B20" w:rsidP="00D51E3F">
      <w:pPr>
        <w:ind w:left="210" w:hangingChars="100" w:hanging="210"/>
        <w:jc w:val="left"/>
        <w:rPr>
          <w:rFonts w:ascii="ＭＳ 明朝" w:hAnsi="ＭＳ 明朝"/>
        </w:rPr>
      </w:pPr>
      <w:r w:rsidRPr="00ED6B6F">
        <w:rPr>
          <w:rFonts w:ascii="ＭＳ 明朝" w:hAnsi="ＭＳ 明朝" w:hint="eastAsia"/>
        </w:rPr>
        <w:t>第1</w:t>
      </w:r>
      <w:r w:rsidR="00C960B6">
        <w:rPr>
          <w:rFonts w:ascii="ＭＳ 明朝" w:hAnsi="ＭＳ 明朝" w:hint="eastAsia"/>
        </w:rPr>
        <w:t>1</w:t>
      </w:r>
      <w:r w:rsidRPr="00ED6B6F">
        <w:rPr>
          <w:rFonts w:ascii="ＭＳ 明朝" w:hAnsi="ＭＳ 明朝" w:hint="eastAsia"/>
        </w:rPr>
        <w:t>条　力率は、その月の８時00分から22時00分までの時間における平均力率とする。単位は％とし、小数点以下第１位を四捨五入する（瞬間力率が進み力率となる場合には、その瞬間力率は、100％とする。）。平均力率の算定式は次のとおりとする。</w:t>
      </w:r>
    </w:p>
    <w:p w:rsidR="00DB3B20" w:rsidRPr="00ED6B6F" w:rsidRDefault="00DB3B20" w:rsidP="00D51E3F">
      <w:pPr>
        <w:ind w:left="210" w:hangingChars="100" w:hanging="210"/>
        <w:jc w:val="left"/>
        <w:rPr>
          <w:rFonts w:ascii="ＭＳ 明朝" w:hAnsi="ＭＳ 明朝"/>
        </w:rPr>
      </w:pPr>
      <w:r w:rsidRPr="00ED6B6F">
        <w:rPr>
          <w:rFonts w:ascii="ＭＳ 明朝" w:hAnsi="ＭＳ 明朝" w:hint="eastAsia"/>
        </w:rPr>
        <w:t xml:space="preserve">　　　　　平均力率＝有効電力量／√｛（有効電力量）</w:t>
      </w:r>
      <w:r w:rsidRPr="00ED6B6F">
        <w:rPr>
          <w:rFonts w:ascii="ＭＳ 明朝" w:hAnsi="ＭＳ 明朝" w:hint="eastAsia"/>
          <w:vertAlign w:val="superscript"/>
        </w:rPr>
        <w:t>2</w:t>
      </w:r>
      <w:r w:rsidRPr="00ED6B6F">
        <w:rPr>
          <w:rFonts w:ascii="ＭＳ 明朝" w:hAnsi="ＭＳ 明朝" w:hint="eastAsia"/>
        </w:rPr>
        <w:t>＋（無効電力量）</w:t>
      </w:r>
      <w:r w:rsidRPr="00ED6B6F">
        <w:rPr>
          <w:rFonts w:ascii="ＭＳ 明朝" w:hAnsi="ＭＳ 明朝" w:hint="eastAsia"/>
          <w:vertAlign w:val="superscript"/>
        </w:rPr>
        <w:t>2</w:t>
      </w:r>
      <w:r w:rsidRPr="00ED6B6F">
        <w:rPr>
          <w:rFonts w:ascii="ＭＳ 明朝" w:hAnsi="ＭＳ 明朝" w:hint="eastAsia"/>
        </w:rPr>
        <w:t>）｝×100％</w:t>
      </w:r>
    </w:p>
    <w:p w:rsidR="00DB3B20" w:rsidRPr="00ED6B6F" w:rsidRDefault="00ED6B6F" w:rsidP="00D51E3F">
      <w:pPr>
        <w:ind w:left="210" w:hangingChars="100" w:hanging="210"/>
        <w:jc w:val="left"/>
        <w:rPr>
          <w:rFonts w:ascii="ＭＳ 明朝" w:hAnsi="ＭＳ 明朝"/>
        </w:rPr>
      </w:pPr>
      <w:r>
        <w:rPr>
          <w:rFonts w:hint="eastAsia"/>
        </w:rPr>
        <w:t xml:space="preserve">　</w:t>
      </w:r>
      <w:r w:rsidR="00DB3B20" w:rsidRPr="00ED6B6F">
        <w:rPr>
          <w:rFonts w:ascii="ＭＳ 明朝" w:hAnsi="ＭＳ 明朝" w:hint="eastAsia"/>
        </w:rPr>
        <w:t>（支払方法）</w:t>
      </w:r>
    </w:p>
    <w:p w:rsidR="00DB3B20" w:rsidRPr="00050A18" w:rsidRDefault="00DB3B20" w:rsidP="00D51E3F">
      <w:pPr>
        <w:ind w:left="210" w:hangingChars="100" w:hanging="210"/>
        <w:jc w:val="left"/>
        <w:rPr>
          <w:rFonts w:ascii="ＭＳ 明朝" w:hAnsi="ＭＳ 明朝"/>
        </w:rPr>
      </w:pPr>
      <w:r w:rsidRPr="00050A18">
        <w:rPr>
          <w:rFonts w:ascii="ＭＳ 明朝" w:hAnsi="ＭＳ 明朝" w:hint="eastAsia"/>
        </w:rPr>
        <w:lastRenderedPageBreak/>
        <w:t>第1</w:t>
      </w:r>
      <w:r w:rsidR="00C960B6">
        <w:rPr>
          <w:rFonts w:ascii="ＭＳ 明朝" w:hAnsi="ＭＳ 明朝" w:hint="eastAsia"/>
        </w:rPr>
        <w:t>2</w:t>
      </w:r>
      <w:r w:rsidRPr="00050A18">
        <w:rPr>
          <w:rFonts w:ascii="ＭＳ 明朝" w:hAnsi="ＭＳ 明朝" w:hint="eastAsia"/>
        </w:rPr>
        <w:t xml:space="preserve">条　</w:t>
      </w:r>
      <w:r w:rsidR="00050A18">
        <w:rPr>
          <w:rFonts w:ascii="ＭＳ 明朝" w:hAnsi="ＭＳ 明朝" w:hint="eastAsia"/>
        </w:rPr>
        <w:t>支払いは月毎の支払いとし、</w:t>
      </w:r>
      <w:r w:rsidRPr="00050A18">
        <w:rPr>
          <w:rFonts w:ascii="ＭＳ 明朝" w:hAnsi="ＭＳ 明朝" w:hint="eastAsia"/>
        </w:rPr>
        <w:t>乙は、第６条の規定による検査終了後、電気料金を検針日から速やかに請求するものとし、甲は適正な請求書受理の日から30日以内で、甲乙協議の上定める支払期限までに支払うものとする。</w:t>
      </w:r>
    </w:p>
    <w:p w:rsidR="00DB3B20" w:rsidRPr="00ED6B6F" w:rsidRDefault="00ED6B6F" w:rsidP="00D51E3F">
      <w:pPr>
        <w:ind w:left="210" w:hangingChars="100" w:hanging="210"/>
        <w:jc w:val="left"/>
        <w:rPr>
          <w:rFonts w:ascii="ＭＳ 明朝" w:hAnsi="ＭＳ 明朝"/>
        </w:rPr>
      </w:pPr>
      <w:r>
        <w:rPr>
          <w:rFonts w:hint="eastAsia"/>
        </w:rPr>
        <w:t xml:space="preserve">　</w:t>
      </w:r>
      <w:r w:rsidR="00DB3B20" w:rsidRPr="00ED6B6F">
        <w:rPr>
          <w:rFonts w:ascii="ＭＳ 明朝" w:hAnsi="ＭＳ 明朝" w:hint="eastAsia"/>
        </w:rPr>
        <w:t>（契約電力の変更）</w:t>
      </w:r>
    </w:p>
    <w:p w:rsidR="00DB3B20" w:rsidRPr="00ED6B6F" w:rsidRDefault="00DB3B20" w:rsidP="00D51E3F">
      <w:pPr>
        <w:ind w:left="210" w:hangingChars="100" w:hanging="210"/>
        <w:jc w:val="left"/>
        <w:rPr>
          <w:rFonts w:ascii="ＭＳ 明朝" w:hAnsi="ＭＳ 明朝"/>
        </w:rPr>
      </w:pPr>
      <w:r w:rsidRPr="00ED6B6F">
        <w:rPr>
          <w:rFonts w:ascii="ＭＳ 明朝" w:hAnsi="ＭＳ 明朝" w:hint="eastAsia"/>
        </w:rPr>
        <w:t>第1</w:t>
      </w:r>
      <w:r w:rsidR="00C960B6">
        <w:rPr>
          <w:rFonts w:ascii="ＭＳ 明朝" w:hAnsi="ＭＳ 明朝" w:hint="eastAsia"/>
        </w:rPr>
        <w:t>3</w:t>
      </w:r>
      <w:r w:rsidRPr="00ED6B6F">
        <w:rPr>
          <w:rFonts w:ascii="ＭＳ 明朝" w:hAnsi="ＭＳ 明朝" w:hint="eastAsia"/>
        </w:rPr>
        <w:t>条　別添仕様書に定める契約電力を変更する必要があるときは、</w:t>
      </w:r>
      <w:r w:rsidR="00D16604" w:rsidRPr="00ED6B6F">
        <w:rPr>
          <w:rFonts w:ascii="ＭＳ 明朝" w:hAnsi="ＭＳ 明朝" w:hint="eastAsia"/>
        </w:rPr>
        <w:t>甲乙協議の上、これを変更することができる。</w:t>
      </w:r>
    </w:p>
    <w:p w:rsidR="00D16604" w:rsidRPr="00ED6B6F" w:rsidRDefault="00D16604" w:rsidP="00D16604">
      <w:pPr>
        <w:ind w:left="210" w:hangingChars="100" w:hanging="210"/>
        <w:jc w:val="left"/>
        <w:rPr>
          <w:rFonts w:ascii="ＭＳ 明朝" w:hAnsi="ＭＳ 明朝"/>
        </w:rPr>
      </w:pPr>
      <w:r w:rsidRPr="00ED6B6F">
        <w:rPr>
          <w:rFonts w:ascii="ＭＳ 明朝" w:hAnsi="ＭＳ 明朝" w:hint="eastAsia"/>
        </w:rPr>
        <w:t>２　契約電力の変更に伴い必要となる措置は、甲乙協議の上、これを定めるものとする。</w:t>
      </w:r>
    </w:p>
    <w:p w:rsidR="00D16604" w:rsidRPr="00ED6B6F" w:rsidRDefault="00ED6B6F" w:rsidP="00D16604">
      <w:pPr>
        <w:ind w:left="210" w:hangingChars="100" w:hanging="210"/>
        <w:jc w:val="left"/>
        <w:rPr>
          <w:rFonts w:ascii="ＭＳ 明朝" w:hAnsi="ＭＳ 明朝"/>
        </w:rPr>
      </w:pPr>
      <w:r>
        <w:rPr>
          <w:rFonts w:hint="eastAsia"/>
        </w:rPr>
        <w:t xml:space="preserve">　</w:t>
      </w:r>
      <w:r w:rsidR="00D16604" w:rsidRPr="00ED6B6F">
        <w:rPr>
          <w:rFonts w:ascii="ＭＳ 明朝" w:hAnsi="ＭＳ 明朝" w:hint="eastAsia"/>
        </w:rPr>
        <w:t>（使用電力量の増減）</w:t>
      </w:r>
    </w:p>
    <w:p w:rsidR="00D16604" w:rsidRPr="00ED6B6F" w:rsidRDefault="00D16604" w:rsidP="00D16604">
      <w:pPr>
        <w:ind w:left="210" w:hangingChars="100" w:hanging="210"/>
        <w:jc w:val="left"/>
        <w:rPr>
          <w:rFonts w:ascii="ＭＳ 明朝" w:hAnsi="ＭＳ 明朝"/>
        </w:rPr>
      </w:pPr>
      <w:r w:rsidRPr="00ED6B6F">
        <w:rPr>
          <w:rFonts w:ascii="ＭＳ 明朝" w:hAnsi="ＭＳ 明朝" w:hint="eastAsia"/>
        </w:rPr>
        <w:t>第1</w:t>
      </w:r>
      <w:r w:rsidR="00C960B6">
        <w:rPr>
          <w:rFonts w:ascii="ＭＳ 明朝" w:hAnsi="ＭＳ 明朝" w:hint="eastAsia"/>
        </w:rPr>
        <w:t>4</w:t>
      </w:r>
      <w:r w:rsidRPr="00ED6B6F">
        <w:rPr>
          <w:rFonts w:ascii="ＭＳ 明朝" w:hAnsi="ＭＳ 明朝" w:hint="eastAsia"/>
        </w:rPr>
        <w:t>条　甲の使用電力量は、甲の都合により予定使用電力量を上回り、又は下回ることができる。</w:t>
      </w:r>
    </w:p>
    <w:p w:rsidR="00D16604" w:rsidRPr="00ED6B6F" w:rsidRDefault="00ED6B6F" w:rsidP="00D16604">
      <w:pPr>
        <w:ind w:left="210" w:hangingChars="100" w:hanging="210"/>
        <w:jc w:val="left"/>
        <w:rPr>
          <w:rFonts w:ascii="ＭＳ 明朝" w:hAnsi="ＭＳ 明朝"/>
        </w:rPr>
      </w:pPr>
      <w:r>
        <w:rPr>
          <w:rFonts w:hint="eastAsia"/>
        </w:rPr>
        <w:t xml:space="preserve">　</w:t>
      </w:r>
      <w:r w:rsidR="00D16604" w:rsidRPr="00ED6B6F">
        <w:rPr>
          <w:rFonts w:ascii="ＭＳ 明朝" w:hAnsi="ＭＳ 明朝" w:hint="eastAsia"/>
        </w:rPr>
        <w:t>（契約単価の変更等）</w:t>
      </w:r>
    </w:p>
    <w:p w:rsidR="00D16604" w:rsidRPr="00ED6B6F" w:rsidRDefault="00D16604" w:rsidP="00D16604">
      <w:pPr>
        <w:ind w:left="210" w:hangingChars="100" w:hanging="210"/>
        <w:jc w:val="left"/>
        <w:rPr>
          <w:rFonts w:ascii="ＭＳ 明朝" w:hAnsi="ＭＳ 明朝"/>
        </w:rPr>
      </w:pPr>
      <w:r w:rsidRPr="00ED6B6F">
        <w:rPr>
          <w:rFonts w:ascii="ＭＳ 明朝" w:hAnsi="ＭＳ 明朝" w:hint="eastAsia"/>
        </w:rPr>
        <w:t>第1</w:t>
      </w:r>
      <w:r w:rsidR="00C960B6">
        <w:rPr>
          <w:rFonts w:ascii="ＭＳ 明朝" w:hAnsi="ＭＳ 明朝" w:hint="eastAsia"/>
        </w:rPr>
        <w:t>5</w:t>
      </w:r>
      <w:r w:rsidRPr="00ED6B6F">
        <w:rPr>
          <w:rFonts w:ascii="ＭＳ 明朝" w:hAnsi="ＭＳ 明朝" w:hint="eastAsia"/>
        </w:rPr>
        <w:t>条　この契約締結時において予測することのできない経済情勢その他の情勢の変化により物価の変動を生じ、そのため契約単価が著しく不適当であると認められるときは、甲乙協議して契約単価を変更することができる。</w:t>
      </w:r>
    </w:p>
    <w:p w:rsidR="00D16604" w:rsidRPr="00ED6B6F" w:rsidRDefault="00D16604" w:rsidP="00D16604">
      <w:pPr>
        <w:ind w:left="210" w:hangingChars="100" w:hanging="210"/>
        <w:jc w:val="left"/>
        <w:rPr>
          <w:rFonts w:ascii="ＭＳ 明朝" w:hAnsi="ＭＳ 明朝"/>
        </w:rPr>
      </w:pPr>
      <w:r w:rsidRPr="00ED6B6F">
        <w:rPr>
          <w:rFonts w:ascii="ＭＳ 明朝" w:hAnsi="ＭＳ 明朝" w:hint="eastAsia"/>
        </w:rPr>
        <w:t>２　前項の協議は、文書をもって、相手側に申し入れるものとする。</w:t>
      </w:r>
    </w:p>
    <w:p w:rsidR="00D16604" w:rsidRPr="00ED6B6F" w:rsidRDefault="00ED6B6F" w:rsidP="00D16604">
      <w:pPr>
        <w:ind w:left="210" w:hangingChars="100" w:hanging="210"/>
        <w:jc w:val="left"/>
        <w:rPr>
          <w:rFonts w:ascii="ＭＳ 明朝" w:hAnsi="ＭＳ 明朝"/>
        </w:rPr>
      </w:pPr>
      <w:r>
        <w:rPr>
          <w:rFonts w:hint="eastAsia"/>
        </w:rPr>
        <w:t xml:space="preserve">　</w:t>
      </w:r>
      <w:r w:rsidR="00D16604" w:rsidRPr="00ED6B6F">
        <w:rPr>
          <w:rFonts w:ascii="ＭＳ 明朝" w:hAnsi="ＭＳ 明朝" w:hint="eastAsia"/>
        </w:rPr>
        <w:t>（損害賠償の負担）</w:t>
      </w:r>
    </w:p>
    <w:p w:rsidR="00D16604" w:rsidRPr="00ED6B6F" w:rsidRDefault="00D16604" w:rsidP="00D16604">
      <w:pPr>
        <w:ind w:left="210" w:hangingChars="100" w:hanging="210"/>
        <w:jc w:val="left"/>
        <w:rPr>
          <w:rFonts w:ascii="ＭＳ 明朝" w:hAnsi="ＭＳ 明朝"/>
        </w:rPr>
      </w:pPr>
      <w:r w:rsidRPr="00ED6B6F">
        <w:rPr>
          <w:rFonts w:ascii="ＭＳ 明朝" w:hAnsi="ＭＳ 明朝" w:hint="eastAsia"/>
        </w:rPr>
        <w:t>第1</w:t>
      </w:r>
      <w:r w:rsidR="00C960B6">
        <w:rPr>
          <w:rFonts w:ascii="ＭＳ 明朝" w:hAnsi="ＭＳ 明朝" w:hint="eastAsia"/>
        </w:rPr>
        <w:t>6</w:t>
      </w:r>
      <w:r w:rsidRPr="00ED6B6F">
        <w:rPr>
          <w:rFonts w:ascii="ＭＳ 明朝" w:hAnsi="ＭＳ 明朝" w:hint="eastAsia"/>
        </w:rPr>
        <w:t>条　乙は、天災その他乙の責めに帰さない理由による停電等の場合を除き、停電等により、乙が甲に損害を与えたときは、甲に対し、その損害を賠償する責任を負わなければならない。</w:t>
      </w:r>
    </w:p>
    <w:p w:rsidR="00D16604" w:rsidRPr="00ED6B6F" w:rsidRDefault="00D16604" w:rsidP="00D16604">
      <w:pPr>
        <w:ind w:left="210" w:hangingChars="100" w:hanging="210"/>
        <w:jc w:val="left"/>
        <w:rPr>
          <w:rFonts w:ascii="ＭＳ 明朝" w:hAnsi="ＭＳ 明朝"/>
        </w:rPr>
      </w:pPr>
      <w:r w:rsidRPr="00ED6B6F">
        <w:rPr>
          <w:rFonts w:ascii="ＭＳ 明朝" w:hAnsi="ＭＳ 明朝" w:hint="eastAsia"/>
        </w:rPr>
        <w:t>２　前項の規定による損害賠償の額は、甲乙協議の上、これ</w:t>
      </w:r>
      <w:r w:rsidR="00517C6C">
        <w:rPr>
          <w:rFonts w:ascii="ＭＳ 明朝" w:hAnsi="ＭＳ 明朝" w:hint="eastAsia"/>
        </w:rPr>
        <w:t>を</w:t>
      </w:r>
      <w:r w:rsidRPr="00ED6B6F">
        <w:rPr>
          <w:rFonts w:ascii="ＭＳ 明朝" w:hAnsi="ＭＳ 明朝" w:hint="eastAsia"/>
        </w:rPr>
        <w:t>定めるものとする。</w:t>
      </w:r>
    </w:p>
    <w:p w:rsidR="00D16604" w:rsidRPr="00ED6B6F" w:rsidRDefault="00D16604" w:rsidP="00D16604">
      <w:pPr>
        <w:ind w:left="210" w:hangingChars="100" w:hanging="210"/>
        <w:jc w:val="left"/>
        <w:rPr>
          <w:rFonts w:ascii="ＭＳ 明朝" w:hAnsi="ＭＳ 明朝"/>
        </w:rPr>
      </w:pPr>
      <w:r w:rsidRPr="00ED6B6F">
        <w:rPr>
          <w:rFonts w:ascii="ＭＳ 明朝" w:hAnsi="ＭＳ 明朝" w:hint="eastAsia"/>
        </w:rPr>
        <w:t>３　第三者の行為により電力供給の停止等を生じた場合において甲が当該第三者に損害賠償の請求をするときは、乙は、甲に協力するものとする。</w:t>
      </w:r>
    </w:p>
    <w:p w:rsidR="00D16604" w:rsidRPr="00ED6B6F" w:rsidRDefault="00ED6B6F" w:rsidP="00D16604">
      <w:pPr>
        <w:ind w:left="210" w:hangingChars="100" w:hanging="210"/>
        <w:jc w:val="left"/>
        <w:rPr>
          <w:rFonts w:ascii="ＭＳ 明朝" w:hAnsi="ＭＳ 明朝"/>
        </w:rPr>
      </w:pPr>
      <w:r>
        <w:rPr>
          <w:rFonts w:hint="eastAsia"/>
        </w:rPr>
        <w:t xml:space="preserve">　</w:t>
      </w:r>
      <w:r w:rsidR="00D16604" w:rsidRPr="00ED6B6F">
        <w:rPr>
          <w:rFonts w:ascii="ＭＳ 明朝" w:hAnsi="ＭＳ 明朝" w:hint="eastAsia"/>
        </w:rPr>
        <w:t>（甲の契約解除権）</w:t>
      </w:r>
    </w:p>
    <w:p w:rsidR="00D16604" w:rsidRPr="00ED6B6F" w:rsidRDefault="00D16604" w:rsidP="00D16604">
      <w:pPr>
        <w:ind w:left="210" w:hangingChars="100" w:hanging="210"/>
        <w:jc w:val="left"/>
        <w:rPr>
          <w:rFonts w:ascii="ＭＳ 明朝" w:hAnsi="ＭＳ 明朝"/>
        </w:rPr>
      </w:pPr>
      <w:r w:rsidRPr="00ED6B6F">
        <w:rPr>
          <w:rFonts w:ascii="ＭＳ 明朝" w:hAnsi="ＭＳ 明朝" w:hint="eastAsia"/>
        </w:rPr>
        <w:t>第1</w:t>
      </w:r>
      <w:r w:rsidR="00C960B6">
        <w:rPr>
          <w:rFonts w:ascii="ＭＳ 明朝" w:hAnsi="ＭＳ 明朝" w:hint="eastAsia"/>
        </w:rPr>
        <w:t>7</w:t>
      </w:r>
      <w:r w:rsidRPr="00ED6B6F">
        <w:rPr>
          <w:rFonts w:ascii="ＭＳ 明朝" w:hAnsi="ＭＳ 明朝" w:hint="eastAsia"/>
        </w:rPr>
        <w:t>条　甲は、乙が次の各号の一に該当するときは、契約を解除することができる。</w:t>
      </w:r>
    </w:p>
    <w:p w:rsidR="00D16604" w:rsidRPr="00ED6B6F" w:rsidRDefault="00D16604" w:rsidP="00D16604">
      <w:pPr>
        <w:ind w:left="420" w:hangingChars="200" w:hanging="420"/>
        <w:jc w:val="left"/>
        <w:rPr>
          <w:rFonts w:ascii="ＭＳ 明朝" w:hAnsi="ＭＳ 明朝"/>
        </w:rPr>
      </w:pPr>
      <w:r w:rsidRPr="00ED6B6F">
        <w:rPr>
          <w:rFonts w:ascii="ＭＳ 明朝" w:hAnsi="ＭＳ 明朝" w:hint="eastAsia"/>
        </w:rPr>
        <w:t xml:space="preserve">　一　乙が天災その他不可抗力の原因によらないで、電力の供給をする見込みがないと認めるとき。</w:t>
      </w:r>
    </w:p>
    <w:p w:rsidR="00D16604" w:rsidRPr="00ED6B6F" w:rsidRDefault="00D16604" w:rsidP="00D16604">
      <w:pPr>
        <w:ind w:left="420" w:hangingChars="200" w:hanging="420"/>
        <w:jc w:val="left"/>
        <w:rPr>
          <w:rFonts w:ascii="ＭＳ 明朝" w:hAnsi="ＭＳ 明朝"/>
        </w:rPr>
      </w:pPr>
      <w:r w:rsidRPr="00ED6B6F">
        <w:rPr>
          <w:rFonts w:ascii="ＭＳ 明朝" w:hAnsi="ＭＳ 明朝" w:hint="eastAsia"/>
        </w:rPr>
        <w:t xml:space="preserve">　二　第２条の規定に違反したとき。</w:t>
      </w:r>
    </w:p>
    <w:p w:rsidR="00D16604" w:rsidRPr="00ED6B6F" w:rsidRDefault="00D16604" w:rsidP="00D16604">
      <w:pPr>
        <w:ind w:left="420" w:hangingChars="200" w:hanging="420"/>
        <w:jc w:val="left"/>
        <w:rPr>
          <w:rFonts w:ascii="ＭＳ 明朝" w:hAnsi="ＭＳ 明朝"/>
        </w:rPr>
      </w:pPr>
      <w:r w:rsidRPr="00ED6B6F">
        <w:rPr>
          <w:rFonts w:ascii="ＭＳ 明朝" w:hAnsi="ＭＳ 明朝" w:hint="eastAsia"/>
        </w:rPr>
        <w:t xml:space="preserve">　三　乙又はその使用人が、検査若しくは監督に際し職務執行を妨げ又は妨げようとしたとき。</w:t>
      </w:r>
    </w:p>
    <w:p w:rsidR="00D16604" w:rsidRPr="00ED6B6F" w:rsidRDefault="00D16604" w:rsidP="00D16604">
      <w:pPr>
        <w:ind w:left="420" w:hangingChars="200" w:hanging="420"/>
        <w:jc w:val="left"/>
        <w:rPr>
          <w:rFonts w:ascii="ＭＳ 明朝" w:hAnsi="ＭＳ 明朝"/>
        </w:rPr>
      </w:pPr>
      <w:r w:rsidRPr="00ED6B6F">
        <w:rPr>
          <w:rFonts w:ascii="ＭＳ 明朝" w:hAnsi="ＭＳ 明朝" w:hint="eastAsia"/>
        </w:rPr>
        <w:t xml:space="preserve">　四　破産、民事再生手続開始、会社整理又は会社更生手続開始の申立てがなされたとき。</w:t>
      </w:r>
    </w:p>
    <w:p w:rsidR="00D16604" w:rsidRPr="00ED6B6F" w:rsidRDefault="00D16604" w:rsidP="00D16604">
      <w:pPr>
        <w:ind w:left="420" w:hangingChars="200" w:hanging="420"/>
        <w:jc w:val="left"/>
        <w:rPr>
          <w:rFonts w:ascii="ＭＳ 明朝" w:hAnsi="ＭＳ 明朝"/>
        </w:rPr>
      </w:pPr>
      <w:r w:rsidRPr="00ED6B6F">
        <w:rPr>
          <w:rFonts w:ascii="ＭＳ 明朝" w:hAnsi="ＭＳ 明朝" w:hint="eastAsia"/>
        </w:rPr>
        <w:t xml:space="preserve">　五　手形交換所による取引停止処分、主要取引先からの取引停止等の事実があり、業務執行が困難になると見込まれるとき。</w:t>
      </w:r>
    </w:p>
    <w:p w:rsidR="00D16604" w:rsidRPr="00ED6B6F" w:rsidRDefault="00D16604" w:rsidP="00D16604">
      <w:pPr>
        <w:ind w:left="420" w:hangingChars="200" w:hanging="420"/>
        <w:jc w:val="left"/>
        <w:rPr>
          <w:rFonts w:ascii="ＭＳ 明朝" w:hAnsi="ＭＳ 明朝"/>
        </w:rPr>
      </w:pPr>
      <w:r w:rsidRPr="00ED6B6F">
        <w:rPr>
          <w:rFonts w:ascii="ＭＳ 明朝" w:hAnsi="ＭＳ 明朝" w:hint="eastAsia"/>
        </w:rPr>
        <w:t xml:space="preserve">　六　前各号のほか、契約不履行のおそれがあると認めるとき。</w:t>
      </w:r>
    </w:p>
    <w:p w:rsidR="00D16604" w:rsidRPr="00ED6B6F" w:rsidRDefault="00ED6B6F" w:rsidP="00D16604">
      <w:pPr>
        <w:ind w:left="420" w:hangingChars="200" w:hanging="420"/>
        <w:jc w:val="left"/>
        <w:rPr>
          <w:rFonts w:ascii="ＭＳ 明朝" w:hAnsi="ＭＳ 明朝"/>
        </w:rPr>
      </w:pPr>
      <w:r>
        <w:rPr>
          <w:rFonts w:hint="eastAsia"/>
        </w:rPr>
        <w:t xml:space="preserve">　</w:t>
      </w:r>
      <w:r w:rsidR="00D16604" w:rsidRPr="00ED6B6F">
        <w:rPr>
          <w:rFonts w:ascii="ＭＳ 明朝" w:hAnsi="ＭＳ 明朝" w:hint="eastAsia"/>
        </w:rPr>
        <w:t>（談合その他不正行為による解除）</w:t>
      </w:r>
    </w:p>
    <w:p w:rsidR="00D16604" w:rsidRPr="00ED6B6F" w:rsidRDefault="00D16604" w:rsidP="00D16604">
      <w:pPr>
        <w:ind w:left="420" w:hangingChars="200" w:hanging="420"/>
        <w:jc w:val="left"/>
        <w:rPr>
          <w:rFonts w:ascii="ＭＳ 明朝" w:hAnsi="ＭＳ 明朝"/>
        </w:rPr>
      </w:pPr>
      <w:r w:rsidRPr="00ED6B6F">
        <w:rPr>
          <w:rFonts w:ascii="ＭＳ 明朝" w:hAnsi="ＭＳ 明朝" w:hint="eastAsia"/>
        </w:rPr>
        <w:t>第1</w:t>
      </w:r>
      <w:r w:rsidR="00C960B6">
        <w:rPr>
          <w:rFonts w:ascii="ＭＳ 明朝" w:hAnsi="ＭＳ 明朝" w:hint="eastAsia"/>
        </w:rPr>
        <w:t>7</w:t>
      </w:r>
      <w:r w:rsidRPr="00ED6B6F">
        <w:rPr>
          <w:rFonts w:ascii="ＭＳ 明朝" w:hAnsi="ＭＳ 明朝" w:hint="eastAsia"/>
        </w:rPr>
        <w:t>条の２　甲は、乙が本件契約に関し、次の各号の一に該当するときは、契約を解除することができる。</w:t>
      </w:r>
    </w:p>
    <w:p w:rsidR="00D16604" w:rsidRPr="00ED6B6F" w:rsidRDefault="00D16604" w:rsidP="00D16604">
      <w:pPr>
        <w:ind w:left="420" w:hangingChars="200" w:hanging="420"/>
        <w:jc w:val="left"/>
        <w:rPr>
          <w:rFonts w:ascii="ＭＳ 明朝" w:hAnsi="ＭＳ 明朝"/>
        </w:rPr>
      </w:pPr>
      <w:r w:rsidRPr="00ED6B6F">
        <w:rPr>
          <w:rFonts w:ascii="ＭＳ 明朝" w:hAnsi="ＭＳ 明朝" w:hint="eastAsia"/>
        </w:rPr>
        <w:t xml:space="preserve">　一　公正取引委員会が、乙に私的独占の禁止及び公正取引の確保に関する法律（昭和22</w:t>
      </w:r>
      <w:r w:rsidRPr="00ED6B6F">
        <w:rPr>
          <w:rFonts w:ascii="ＭＳ 明朝" w:hAnsi="ＭＳ 明朝" w:hint="eastAsia"/>
        </w:rPr>
        <w:lastRenderedPageBreak/>
        <w:t>年法律第54号。以下「独占禁止法」という。）の規定に違反する行為（以下「独占禁止法違反行為」という。）</w:t>
      </w:r>
      <w:r w:rsidR="0094626F" w:rsidRPr="00ED6B6F">
        <w:rPr>
          <w:rFonts w:ascii="ＭＳ 明朝" w:hAnsi="ＭＳ 明朝" w:hint="eastAsia"/>
        </w:rPr>
        <w:t>があったとして独占禁止法第61条第１項に規定する排除措置命令を行い、当該排除措置命令が確定したとき（当該排除措置命令にかかる行政事件訴訟法（昭和37年法律第139号。以下「行政事件訴訟法」という。）第３条第１項に規定する抗告訴訟が提起されたときを除く。）。</w:t>
      </w:r>
    </w:p>
    <w:p w:rsidR="0094626F" w:rsidRPr="00ED6B6F" w:rsidRDefault="0094626F" w:rsidP="00D16604">
      <w:pPr>
        <w:ind w:left="420" w:hangingChars="200" w:hanging="420"/>
        <w:jc w:val="left"/>
        <w:rPr>
          <w:rFonts w:ascii="ＭＳ 明朝" w:hAnsi="ＭＳ 明朝"/>
        </w:rPr>
      </w:pPr>
      <w:r w:rsidRPr="00ED6B6F">
        <w:rPr>
          <w:rFonts w:ascii="ＭＳ 明朝" w:hAnsi="ＭＳ 明朝" w:hint="eastAsia"/>
        </w:rPr>
        <w:t xml:space="preserve">　二　公正取引委員会が、乙に独占禁止法違反行為があったとして、独占禁止法第62条第１項に規定する課徴金の納付命令を行い、当該納付命令が確定したとき（確定した当該納付命令が独占禁止法第63条第２項の規定により取り消された場合を含み、当該納付命令にかかる行政事件訴訟法第３条第１項に規定する抗告訴訟が提起されたときを除く。）。</w:t>
      </w:r>
    </w:p>
    <w:p w:rsidR="0094626F" w:rsidRPr="00ED6B6F" w:rsidRDefault="0094626F" w:rsidP="00D16604">
      <w:pPr>
        <w:ind w:left="420" w:hangingChars="200" w:hanging="420"/>
        <w:jc w:val="left"/>
        <w:rPr>
          <w:rFonts w:ascii="ＭＳ 明朝" w:hAnsi="ＭＳ 明朝"/>
        </w:rPr>
      </w:pPr>
      <w:r w:rsidRPr="00ED6B6F">
        <w:rPr>
          <w:rFonts w:ascii="ＭＳ 明朝" w:hAnsi="ＭＳ 明朝" w:hint="eastAsia"/>
        </w:rPr>
        <w:t xml:space="preserve">　三　公正取引委員会が乙に独占禁止法違反行為があったとして行った決定に対し、乙が行政事件訴訟法第３条第１項に規定する抗告訴訟を提起し、その抗告訴訟について請求棄却又は訴え却下の判決が確定したとき。</w:t>
      </w:r>
    </w:p>
    <w:p w:rsidR="0094626F" w:rsidRPr="00ED6B6F" w:rsidRDefault="0094626F" w:rsidP="00D16604">
      <w:pPr>
        <w:ind w:left="420" w:hangingChars="200" w:hanging="420"/>
        <w:jc w:val="left"/>
        <w:rPr>
          <w:rFonts w:ascii="ＭＳ 明朝" w:hAnsi="ＭＳ 明朝"/>
        </w:rPr>
      </w:pPr>
      <w:r w:rsidRPr="00ED6B6F">
        <w:rPr>
          <w:rFonts w:ascii="ＭＳ 明朝" w:hAnsi="ＭＳ 明朝" w:hint="eastAsia"/>
        </w:rPr>
        <w:t xml:space="preserve">　四　排除措置命令又は課徴金の納付命令（これらの命令が乙又は乙が構成事業者である事業者団体（以下「乙等」という。）に対して行われたときは、乙等に対する命令で確定したものをいい、</w:t>
      </w:r>
      <w:r w:rsidR="00DD3B51" w:rsidRPr="00ED6B6F">
        <w:rPr>
          <w:rFonts w:ascii="ＭＳ 明朝" w:hAnsi="ＭＳ 明朝" w:hint="eastAsia"/>
        </w:rPr>
        <w:t>乙等に対して行われていないときは、各名宛人に対する命令すべてが確定した場合における当該命令をいう。）において、本契約に関し、独占禁止法違反行為の実行としての事業活動があったされたとき。</w:t>
      </w:r>
    </w:p>
    <w:p w:rsidR="00DD3B51" w:rsidRPr="00ED6B6F" w:rsidRDefault="00DD3B51" w:rsidP="00D16604">
      <w:pPr>
        <w:ind w:left="420" w:hangingChars="200" w:hanging="420"/>
        <w:jc w:val="left"/>
        <w:rPr>
          <w:rFonts w:ascii="ＭＳ 明朝" w:hAnsi="ＭＳ 明朝"/>
        </w:rPr>
      </w:pPr>
      <w:r w:rsidRPr="00ED6B6F">
        <w:rPr>
          <w:rFonts w:ascii="ＭＳ 明朝" w:hAnsi="ＭＳ 明朝" w:hint="eastAsia"/>
        </w:rPr>
        <w:t xml:space="preserve">　五　前号の命令により、乙等に独占禁止法違反行為があったとされた期間及び当該違反行為の対象となった取引分野が示された場合において、本契約が、当該期間（これらの命令にかかる事件について、公正取引委員会が乙に対し課徴金の納付命令を行い、これが確定したときは、当該納付命令における課徴金の計算の基礎である当該違反行為の実行期間を除く。）に入札（見積書の提出を含む。）が行われたものであり、かつ、当該取引分野に該当するものであるとき。</w:t>
      </w:r>
    </w:p>
    <w:p w:rsidR="00DD3B51" w:rsidRPr="00ED6B6F" w:rsidRDefault="00DD3B51" w:rsidP="00D16604">
      <w:pPr>
        <w:ind w:left="420" w:hangingChars="200" w:hanging="420"/>
        <w:jc w:val="left"/>
        <w:rPr>
          <w:rFonts w:ascii="ＭＳ 明朝" w:hAnsi="ＭＳ 明朝"/>
        </w:rPr>
      </w:pPr>
      <w:r w:rsidRPr="00ED6B6F">
        <w:rPr>
          <w:rFonts w:ascii="ＭＳ 明朝" w:hAnsi="ＭＳ 明朝" w:hint="eastAsia"/>
        </w:rPr>
        <w:t xml:space="preserve">　六　乙（乙が法人の場合にあっては、その役員又は使用人）に対する刑法第96条の６若しくは第198条又は独占禁止法第89条第１項若しくは第95条第１項第１号の規定による刑が確定したとき。</w:t>
      </w:r>
    </w:p>
    <w:p w:rsidR="00DD3B51" w:rsidRPr="00ED6B6F" w:rsidRDefault="00ED6B6F" w:rsidP="00D16604">
      <w:pPr>
        <w:ind w:left="420" w:hangingChars="200" w:hanging="420"/>
        <w:jc w:val="left"/>
        <w:rPr>
          <w:rFonts w:ascii="ＭＳ 明朝" w:hAnsi="ＭＳ 明朝"/>
        </w:rPr>
      </w:pPr>
      <w:r>
        <w:rPr>
          <w:rFonts w:hint="eastAsia"/>
        </w:rPr>
        <w:t xml:space="preserve">　</w:t>
      </w:r>
      <w:r w:rsidR="00DD3B51" w:rsidRPr="00ED6B6F">
        <w:rPr>
          <w:rFonts w:ascii="ＭＳ 明朝" w:hAnsi="ＭＳ 明朝" w:hint="eastAsia"/>
        </w:rPr>
        <w:t>（暴力団排除措置による解除）</w:t>
      </w:r>
    </w:p>
    <w:p w:rsidR="00DD3B51" w:rsidRPr="00ED6B6F" w:rsidRDefault="00DD3B51" w:rsidP="00D16604">
      <w:pPr>
        <w:ind w:left="420" w:hangingChars="200" w:hanging="420"/>
        <w:jc w:val="left"/>
        <w:rPr>
          <w:rFonts w:ascii="ＭＳ 明朝" w:hAnsi="ＭＳ 明朝"/>
        </w:rPr>
      </w:pPr>
      <w:r w:rsidRPr="00ED6B6F">
        <w:rPr>
          <w:rFonts w:ascii="ＭＳ 明朝" w:hAnsi="ＭＳ 明朝" w:hint="eastAsia"/>
        </w:rPr>
        <w:t>第1</w:t>
      </w:r>
      <w:r w:rsidR="00C960B6">
        <w:rPr>
          <w:rFonts w:ascii="ＭＳ 明朝" w:hAnsi="ＭＳ 明朝" w:hint="eastAsia"/>
        </w:rPr>
        <w:t>7</w:t>
      </w:r>
      <w:r w:rsidRPr="00ED6B6F">
        <w:rPr>
          <w:rFonts w:ascii="ＭＳ 明朝" w:hAnsi="ＭＳ 明朝" w:hint="eastAsia"/>
        </w:rPr>
        <w:t>条の３　甲は、乙が次の各号の一に該当するときは、契約を解除することができる。</w:t>
      </w:r>
    </w:p>
    <w:p w:rsidR="00DD3B51" w:rsidRPr="00ED6B6F" w:rsidRDefault="00DD3B51" w:rsidP="00D16604">
      <w:pPr>
        <w:ind w:left="420" w:hangingChars="200" w:hanging="420"/>
        <w:jc w:val="left"/>
        <w:rPr>
          <w:rFonts w:ascii="ＭＳ 明朝" w:hAnsi="ＭＳ 明朝"/>
        </w:rPr>
      </w:pPr>
      <w:r w:rsidRPr="00ED6B6F">
        <w:rPr>
          <w:rFonts w:ascii="ＭＳ 明朝" w:hAnsi="ＭＳ 明朝" w:hint="eastAsia"/>
        </w:rPr>
        <w:t xml:space="preserve">　一　乙が暴力団（暴力団員による不当な行為の防止等に関する法律（平成３年法律第77号。以下「暴対法」という。）第２条第２項に規定する暴力団をいう。以下同じ。）であるとき。</w:t>
      </w:r>
    </w:p>
    <w:p w:rsidR="00DD3B51" w:rsidRPr="00ED6B6F" w:rsidRDefault="00DD3B51" w:rsidP="00D16604">
      <w:pPr>
        <w:ind w:left="420" w:hangingChars="200" w:hanging="420"/>
        <w:jc w:val="left"/>
        <w:rPr>
          <w:rFonts w:ascii="ＭＳ 明朝" w:hAnsi="ＭＳ 明朝"/>
        </w:rPr>
      </w:pPr>
      <w:r w:rsidRPr="00ED6B6F">
        <w:rPr>
          <w:rFonts w:ascii="ＭＳ 明朝" w:hAnsi="ＭＳ 明朝" w:hint="eastAsia"/>
        </w:rPr>
        <w:t xml:space="preserve">　二　乙の役員等（</w:t>
      </w:r>
      <w:r w:rsidR="007240D5" w:rsidRPr="00ED6B6F">
        <w:rPr>
          <w:rFonts w:ascii="ＭＳ 明朝" w:hAnsi="ＭＳ 明朝" w:hint="eastAsia"/>
        </w:rPr>
        <w:t>飛騨市</w:t>
      </w:r>
      <w:r w:rsidRPr="00ED6B6F">
        <w:rPr>
          <w:rFonts w:ascii="ＭＳ 明朝" w:hAnsi="ＭＳ 明朝" w:hint="eastAsia"/>
        </w:rPr>
        <w:t>が行う契約からの暴力団排除に関する措置要綱（</w:t>
      </w:r>
      <w:r w:rsidR="007240D5" w:rsidRPr="00ED6B6F">
        <w:rPr>
          <w:rFonts w:ascii="ＭＳ 明朝" w:hAnsi="ＭＳ 明朝" w:hint="eastAsia"/>
        </w:rPr>
        <w:t>平成22年告示第168号。</w:t>
      </w:r>
      <w:r w:rsidRPr="00ED6B6F">
        <w:rPr>
          <w:rFonts w:ascii="ＭＳ 明朝" w:hAnsi="ＭＳ 明朝" w:hint="eastAsia"/>
        </w:rPr>
        <w:t>以下「暴排措置要綱」という。）第２条第</w:t>
      </w:r>
      <w:r w:rsidR="007240D5" w:rsidRPr="00ED6B6F">
        <w:rPr>
          <w:rFonts w:ascii="ＭＳ 明朝" w:hAnsi="ＭＳ 明朝" w:hint="eastAsia"/>
        </w:rPr>
        <w:t>８</w:t>
      </w:r>
      <w:r w:rsidRPr="00ED6B6F">
        <w:rPr>
          <w:rFonts w:ascii="ＭＳ 明朝" w:hAnsi="ＭＳ 明朝" w:hint="eastAsia"/>
        </w:rPr>
        <w:t>号に規定する役員等をいう。以下同じ。）が、暴力団員（暴対法第２条第６号に規定する暴力団員をいう。</w:t>
      </w:r>
      <w:r w:rsidR="008C1F1B" w:rsidRPr="00ED6B6F">
        <w:rPr>
          <w:rFonts w:ascii="ＭＳ 明朝" w:hAnsi="ＭＳ 明朝" w:hint="eastAsia"/>
        </w:rPr>
        <w:t>以下同じ。）であるなど、暴力団がその経営又は運営に実質的に関与しているとき。</w:t>
      </w:r>
    </w:p>
    <w:p w:rsidR="008C1F1B" w:rsidRPr="00ED6B6F" w:rsidRDefault="008C1F1B" w:rsidP="00D16604">
      <w:pPr>
        <w:ind w:left="420" w:hangingChars="200" w:hanging="420"/>
        <w:jc w:val="left"/>
        <w:rPr>
          <w:rFonts w:ascii="ＭＳ 明朝" w:hAnsi="ＭＳ 明朝"/>
        </w:rPr>
      </w:pPr>
      <w:r w:rsidRPr="00ED6B6F">
        <w:rPr>
          <w:rFonts w:ascii="ＭＳ 明朝" w:hAnsi="ＭＳ 明朝" w:hint="eastAsia"/>
        </w:rPr>
        <w:t xml:space="preserve">　三　乙の役員等が、暴力団員であることを知りながらこれを使用し、又は雇用している</w:t>
      </w:r>
      <w:r w:rsidRPr="00ED6B6F">
        <w:rPr>
          <w:rFonts w:ascii="ＭＳ 明朝" w:hAnsi="ＭＳ 明朝" w:hint="eastAsia"/>
        </w:rPr>
        <w:lastRenderedPageBreak/>
        <w:t>とき。</w:t>
      </w:r>
    </w:p>
    <w:p w:rsidR="008C1F1B" w:rsidRPr="00ED6B6F" w:rsidRDefault="008C1F1B" w:rsidP="00D16604">
      <w:pPr>
        <w:ind w:left="420" w:hangingChars="200" w:hanging="420"/>
        <w:jc w:val="left"/>
        <w:rPr>
          <w:rFonts w:ascii="ＭＳ 明朝" w:hAnsi="ＭＳ 明朝"/>
        </w:rPr>
      </w:pPr>
      <w:r w:rsidRPr="00ED6B6F">
        <w:rPr>
          <w:rFonts w:ascii="ＭＳ 明朝" w:hAnsi="ＭＳ 明朝" w:hint="eastAsia"/>
        </w:rPr>
        <w:t xml:space="preserve">　四　乙の役員等が、その属する法人等（暴排</w:t>
      </w:r>
      <w:r w:rsidR="006E18ED" w:rsidRPr="00ED6B6F">
        <w:rPr>
          <w:rFonts w:ascii="ＭＳ 明朝" w:hAnsi="ＭＳ 明朝" w:hint="eastAsia"/>
        </w:rPr>
        <w:t>措置要綱第２条第８号に規定する法人等をいう。以下同じ。）若しくは第三者の不正な利益を図る目的若しくは第三者に損害を加える目的をもって、暴力団又は暴力団員等（暴排措置要綱第２条第７号に規定する暴力団員等をいう。以下同じ。）を利用しているとき。</w:t>
      </w:r>
    </w:p>
    <w:p w:rsidR="006E18ED" w:rsidRPr="00ED6B6F" w:rsidRDefault="006E18ED" w:rsidP="00D16604">
      <w:pPr>
        <w:ind w:left="420" w:hangingChars="200" w:hanging="420"/>
        <w:jc w:val="left"/>
        <w:rPr>
          <w:rFonts w:ascii="ＭＳ 明朝" w:hAnsi="ＭＳ 明朝"/>
        </w:rPr>
      </w:pPr>
      <w:r w:rsidRPr="00ED6B6F">
        <w:rPr>
          <w:rFonts w:ascii="ＭＳ 明朝" w:hAnsi="ＭＳ 明朝" w:hint="eastAsia"/>
        </w:rPr>
        <w:t xml:space="preserve">　五　乙の役員等が、暴力団若しくは暴力団員等に対して資金等を提供し、若しくは便宜を供与するなど直接的若しくは積極的に暴力団の維持運営に協力し、又は関与しているとき。</w:t>
      </w:r>
    </w:p>
    <w:p w:rsidR="006E18ED" w:rsidRPr="00ED6B6F" w:rsidRDefault="006E18ED" w:rsidP="00D16604">
      <w:pPr>
        <w:ind w:left="420" w:hangingChars="200" w:hanging="420"/>
        <w:jc w:val="left"/>
        <w:rPr>
          <w:rFonts w:ascii="ＭＳ 明朝" w:hAnsi="ＭＳ 明朝"/>
        </w:rPr>
      </w:pPr>
      <w:r w:rsidRPr="00ED6B6F">
        <w:rPr>
          <w:rFonts w:ascii="ＭＳ 明朝" w:hAnsi="ＭＳ 明朝" w:hint="eastAsia"/>
        </w:rPr>
        <w:t xml:space="preserve">　六　乙の役員等が、その理由を問わず、暴力団又は暴力団員等と社会的に非難されるべき関係を有しているとき。</w:t>
      </w:r>
    </w:p>
    <w:p w:rsidR="006E18ED" w:rsidRPr="00ED6B6F" w:rsidRDefault="006E18ED" w:rsidP="00D16604">
      <w:pPr>
        <w:ind w:left="420" w:hangingChars="200" w:hanging="420"/>
        <w:jc w:val="left"/>
        <w:rPr>
          <w:rFonts w:ascii="ＭＳ 明朝" w:hAnsi="ＭＳ 明朝"/>
        </w:rPr>
      </w:pPr>
      <w:r w:rsidRPr="00ED6B6F">
        <w:rPr>
          <w:rFonts w:ascii="ＭＳ 明朝" w:hAnsi="ＭＳ 明朝" w:hint="eastAsia"/>
        </w:rPr>
        <w:t xml:space="preserve">　七　乙の役員等が、暴力団若しくは暴力団員がその経営又は運営に実質的に関与している業者であることを知りながら、下請契約、業務の再委託契約、資材等の購入契約等を締結し、これを利用しているとき。</w:t>
      </w:r>
    </w:p>
    <w:p w:rsidR="00E7111F" w:rsidRPr="00ED6B6F" w:rsidRDefault="00F27FEF" w:rsidP="00E7111F">
      <w:pPr>
        <w:ind w:left="420" w:hangingChars="200" w:hanging="420"/>
        <w:jc w:val="left"/>
        <w:rPr>
          <w:rFonts w:ascii="ＭＳ 明朝" w:hAnsi="ＭＳ 明朝"/>
        </w:rPr>
      </w:pPr>
      <w:r>
        <w:rPr>
          <w:rFonts w:hint="eastAsia"/>
        </w:rPr>
        <w:t xml:space="preserve">　</w:t>
      </w:r>
      <w:r w:rsidR="00E7111F" w:rsidRPr="00ED6B6F">
        <w:rPr>
          <w:rFonts w:ascii="ＭＳ 明朝" w:hAnsi="ＭＳ 明朝" w:hint="eastAsia"/>
        </w:rPr>
        <w:t>（</w:t>
      </w:r>
      <w:r w:rsidR="00E7111F">
        <w:rPr>
          <w:rFonts w:hint="eastAsia"/>
        </w:rPr>
        <w:t>違約金</w:t>
      </w:r>
      <w:r w:rsidR="00E7111F" w:rsidRPr="00ED6B6F">
        <w:rPr>
          <w:rFonts w:ascii="ＭＳ 明朝" w:hAnsi="ＭＳ 明朝" w:hint="eastAsia"/>
        </w:rPr>
        <w:t>）</w:t>
      </w:r>
    </w:p>
    <w:p w:rsidR="00F27FEF" w:rsidRPr="00E7111F" w:rsidRDefault="00E7111F" w:rsidP="00E7111F">
      <w:pPr>
        <w:ind w:left="210" w:hangingChars="100" w:hanging="210"/>
        <w:jc w:val="left"/>
      </w:pPr>
      <w:r w:rsidRPr="00ED6B6F">
        <w:rPr>
          <w:rFonts w:ascii="ＭＳ 明朝" w:hAnsi="ＭＳ 明朝" w:hint="eastAsia"/>
        </w:rPr>
        <w:t>第1</w:t>
      </w:r>
      <w:r>
        <w:rPr>
          <w:rFonts w:ascii="ＭＳ 明朝" w:hAnsi="ＭＳ 明朝" w:hint="eastAsia"/>
        </w:rPr>
        <w:t>8</w:t>
      </w:r>
      <w:r w:rsidRPr="00ED6B6F">
        <w:rPr>
          <w:rFonts w:ascii="ＭＳ 明朝" w:hAnsi="ＭＳ 明朝" w:hint="eastAsia"/>
        </w:rPr>
        <w:t xml:space="preserve">条　</w:t>
      </w:r>
      <w:r>
        <w:rPr>
          <w:rFonts w:hint="eastAsia"/>
        </w:rPr>
        <w:t>乙は、前３条に規定する事由により本契約が解除された場合は、解除部分（当該日から契約期間満了の日まで）に係る契約電力及び予定使用電力量に基づき、</w:t>
      </w:r>
      <w:r w:rsidR="00742F1D">
        <w:rPr>
          <w:rFonts w:hint="eastAsia"/>
        </w:rPr>
        <w:t>第９条</w:t>
      </w:r>
      <w:r>
        <w:rPr>
          <w:rFonts w:hint="eastAsia"/>
        </w:rPr>
        <w:t>に準じて算定した料金の１０分の１に相当する額を違約金として甲の指定する期間内に支払わなければならない。</w:t>
      </w:r>
    </w:p>
    <w:p w:rsidR="006E18ED" w:rsidRPr="00ED6B6F" w:rsidRDefault="00ED6B6F" w:rsidP="00D16604">
      <w:pPr>
        <w:ind w:left="420" w:hangingChars="200" w:hanging="420"/>
        <w:jc w:val="left"/>
        <w:rPr>
          <w:rFonts w:ascii="ＭＳ 明朝" w:hAnsi="ＭＳ 明朝"/>
        </w:rPr>
      </w:pPr>
      <w:r>
        <w:rPr>
          <w:rFonts w:hint="eastAsia"/>
        </w:rPr>
        <w:t xml:space="preserve">　</w:t>
      </w:r>
      <w:r w:rsidR="006E18ED" w:rsidRPr="00ED6B6F">
        <w:rPr>
          <w:rFonts w:ascii="ＭＳ 明朝" w:hAnsi="ＭＳ 明朝" w:hint="eastAsia"/>
        </w:rPr>
        <w:t>（乙の契約解除権）</w:t>
      </w:r>
    </w:p>
    <w:p w:rsidR="006E18ED" w:rsidRPr="00ED6B6F" w:rsidRDefault="006E18ED" w:rsidP="006E18ED">
      <w:pPr>
        <w:ind w:left="210" w:hangingChars="100" w:hanging="210"/>
        <w:jc w:val="left"/>
        <w:rPr>
          <w:rFonts w:ascii="ＭＳ 明朝" w:hAnsi="ＭＳ 明朝"/>
        </w:rPr>
      </w:pPr>
      <w:r w:rsidRPr="00ED6B6F">
        <w:rPr>
          <w:rFonts w:ascii="ＭＳ 明朝" w:hAnsi="ＭＳ 明朝" w:hint="eastAsia"/>
        </w:rPr>
        <w:t>第</w:t>
      </w:r>
      <w:r w:rsidR="00E148A7">
        <w:rPr>
          <w:rFonts w:ascii="ＭＳ 明朝" w:hAnsi="ＭＳ 明朝" w:hint="eastAsia"/>
        </w:rPr>
        <w:t>19</w:t>
      </w:r>
      <w:r w:rsidRPr="00ED6B6F">
        <w:rPr>
          <w:rFonts w:ascii="ＭＳ 明朝" w:hAnsi="ＭＳ 明朝" w:hint="eastAsia"/>
        </w:rPr>
        <w:t>条　乙は、甲が契約に違反し、その違反によってこの契約の履行が不可能となったときは、契約を解除することができる。</w:t>
      </w:r>
    </w:p>
    <w:p w:rsidR="006E18ED" w:rsidRPr="00ED6B6F" w:rsidRDefault="00ED6B6F" w:rsidP="00D16604">
      <w:pPr>
        <w:ind w:left="420" w:hangingChars="200" w:hanging="420"/>
        <w:jc w:val="left"/>
        <w:rPr>
          <w:rFonts w:ascii="ＭＳ 明朝" w:hAnsi="ＭＳ 明朝"/>
        </w:rPr>
      </w:pPr>
      <w:r>
        <w:rPr>
          <w:rFonts w:hint="eastAsia"/>
        </w:rPr>
        <w:t xml:space="preserve">　</w:t>
      </w:r>
      <w:r w:rsidR="006E18ED" w:rsidRPr="00ED6B6F">
        <w:rPr>
          <w:rFonts w:ascii="ＭＳ 明朝" w:hAnsi="ＭＳ 明朝" w:hint="eastAsia"/>
        </w:rPr>
        <w:t>（資料の提出）</w:t>
      </w:r>
    </w:p>
    <w:p w:rsidR="006E18ED" w:rsidRPr="00ED6B6F" w:rsidRDefault="006E18ED" w:rsidP="006E18ED">
      <w:pPr>
        <w:ind w:left="210" w:hangingChars="100" w:hanging="210"/>
        <w:jc w:val="left"/>
        <w:rPr>
          <w:rFonts w:ascii="ＭＳ 明朝" w:hAnsi="ＭＳ 明朝"/>
        </w:rPr>
      </w:pPr>
      <w:r w:rsidRPr="00ED6B6F">
        <w:rPr>
          <w:rFonts w:ascii="ＭＳ 明朝" w:hAnsi="ＭＳ 明朝" w:hint="eastAsia"/>
        </w:rPr>
        <w:t>第</w:t>
      </w:r>
      <w:r w:rsidR="00E148A7" w:rsidRPr="00ED6B6F">
        <w:rPr>
          <w:rFonts w:ascii="ＭＳ 明朝" w:hAnsi="ＭＳ 明朝" w:hint="eastAsia"/>
        </w:rPr>
        <w:t>2</w:t>
      </w:r>
      <w:r w:rsidR="00E148A7">
        <w:rPr>
          <w:rFonts w:ascii="ＭＳ 明朝" w:hAnsi="ＭＳ 明朝" w:hint="eastAsia"/>
        </w:rPr>
        <w:t>0</w:t>
      </w:r>
      <w:r w:rsidRPr="00ED6B6F">
        <w:rPr>
          <w:rFonts w:ascii="ＭＳ 明朝" w:hAnsi="ＭＳ 明朝" w:hint="eastAsia"/>
        </w:rPr>
        <w:t>条　乙は、甲が電力の使用及び電力料金に関する資料を必要とするときは、その請求に応じて、これらの資料を提出するものとする。</w:t>
      </w:r>
    </w:p>
    <w:p w:rsidR="006E18ED" w:rsidRPr="00ED6B6F" w:rsidRDefault="00ED6B6F" w:rsidP="00D16604">
      <w:pPr>
        <w:ind w:left="420" w:hangingChars="200" w:hanging="420"/>
        <w:jc w:val="left"/>
        <w:rPr>
          <w:rFonts w:ascii="ＭＳ 明朝" w:hAnsi="ＭＳ 明朝"/>
        </w:rPr>
      </w:pPr>
      <w:r>
        <w:rPr>
          <w:rFonts w:hint="eastAsia"/>
        </w:rPr>
        <w:t xml:space="preserve">　</w:t>
      </w:r>
      <w:r w:rsidR="006E18ED" w:rsidRPr="00ED6B6F">
        <w:rPr>
          <w:rFonts w:ascii="ＭＳ 明朝" w:hAnsi="ＭＳ 明朝" w:hint="eastAsia"/>
        </w:rPr>
        <w:t>（秘密の保持）</w:t>
      </w:r>
    </w:p>
    <w:p w:rsidR="006E18ED" w:rsidRPr="00ED6B6F" w:rsidRDefault="006E18ED" w:rsidP="00D16604">
      <w:pPr>
        <w:ind w:left="420" w:hangingChars="200" w:hanging="420"/>
        <w:jc w:val="left"/>
        <w:rPr>
          <w:rFonts w:ascii="ＭＳ 明朝" w:hAnsi="ＭＳ 明朝"/>
        </w:rPr>
      </w:pPr>
      <w:r w:rsidRPr="00ED6B6F">
        <w:rPr>
          <w:rFonts w:ascii="ＭＳ 明朝" w:hAnsi="ＭＳ 明朝" w:hint="eastAsia"/>
        </w:rPr>
        <w:t>第</w:t>
      </w:r>
      <w:r w:rsidR="00E148A7" w:rsidRPr="00ED6B6F">
        <w:rPr>
          <w:rFonts w:ascii="ＭＳ 明朝" w:hAnsi="ＭＳ 明朝" w:hint="eastAsia"/>
        </w:rPr>
        <w:t>2</w:t>
      </w:r>
      <w:r w:rsidR="00E148A7">
        <w:rPr>
          <w:rFonts w:ascii="ＭＳ 明朝" w:hAnsi="ＭＳ 明朝" w:hint="eastAsia"/>
        </w:rPr>
        <w:t>1</w:t>
      </w:r>
      <w:r w:rsidRPr="00ED6B6F">
        <w:rPr>
          <w:rFonts w:ascii="ＭＳ 明朝" w:hAnsi="ＭＳ 明朝" w:hint="eastAsia"/>
        </w:rPr>
        <w:t>条　乙は、この契約の履行に当たり知り得た秘密を他人に漏らしてはならない。</w:t>
      </w:r>
    </w:p>
    <w:p w:rsidR="006E18ED" w:rsidRPr="00ED6B6F" w:rsidRDefault="00ED6B6F" w:rsidP="00D16604">
      <w:pPr>
        <w:ind w:left="420" w:hangingChars="200" w:hanging="420"/>
        <w:jc w:val="left"/>
        <w:rPr>
          <w:rFonts w:ascii="ＭＳ 明朝" w:hAnsi="ＭＳ 明朝"/>
        </w:rPr>
      </w:pPr>
      <w:r>
        <w:rPr>
          <w:rFonts w:hint="eastAsia"/>
        </w:rPr>
        <w:t xml:space="preserve">　</w:t>
      </w:r>
      <w:r w:rsidR="006E18ED" w:rsidRPr="00ED6B6F">
        <w:rPr>
          <w:rFonts w:ascii="ＭＳ 明朝" w:hAnsi="ＭＳ 明朝" w:hint="eastAsia"/>
        </w:rPr>
        <w:t>（契約外の事項）</w:t>
      </w:r>
    </w:p>
    <w:p w:rsidR="006E18ED" w:rsidRPr="00ED6B6F" w:rsidRDefault="006E18ED" w:rsidP="006E18ED">
      <w:pPr>
        <w:ind w:left="210" w:hangingChars="100" w:hanging="210"/>
        <w:jc w:val="left"/>
        <w:rPr>
          <w:rFonts w:ascii="ＭＳ 明朝" w:hAnsi="ＭＳ 明朝"/>
        </w:rPr>
      </w:pPr>
      <w:r w:rsidRPr="00ED6B6F">
        <w:rPr>
          <w:rFonts w:ascii="ＭＳ 明朝" w:hAnsi="ＭＳ 明朝" w:hint="eastAsia"/>
        </w:rPr>
        <w:t>第2</w:t>
      </w:r>
      <w:r w:rsidR="00E148A7">
        <w:rPr>
          <w:rFonts w:ascii="ＭＳ 明朝" w:hAnsi="ＭＳ 明朝" w:hint="eastAsia"/>
        </w:rPr>
        <w:t>2</w:t>
      </w:r>
      <w:r w:rsidRPr="00ED6B6F">
        <w:rPr>
          <w:rFonts w:ascii="ＭＳ 明朝" w:hAnsi="ＭＳ 明朝" w:hint="eastAsia"/>
        </w:rPr>
        <w:t>条　この契約書に定めのない事項については、その都度甲乙協議の上定めるものとする。</w:t>
      </w:r>
    </w:p>
    <w:p w:rsidR="006E18ED" w:rsidRPr="00ED6B6F" w:rsidRDefault="00E13F2F" w:rsidP="00E13F2F">
      <w:pPr>
        <w:ind w:left="210" w:hangingChars="100" w:hanging="210"/>
        <w:jc w:val="left"/>
        <w:rPr>
          <w:rFonts w:ascii="ＭＳ 明朝" w:hAnsi="ＭＳ 明朝"/>
        </w:rPr>
      </w:pPr>
      <w:r>
        <w:rPr>
          <w:rFonts w:ascii="ＭＳ 明朝" w:hAnsi="ＭＳ 明朝"/>
        </w:rPr>
        <w:br w:type="page"/>
      </w:r>
      <w:r w:rsidR="006E18ED" w:rsidRPr="00ED6B6F">
        <w:rPr>
          <w:rFonts w:ascii="ＭＳ 明朝" w:hAnsi="ＭＳ 明朝" w:hint="eastAsia"/>
        </w:rPr>
        <w:lastRenderedPageBreak/>
        <w:t>この契約を証するため、契約書２通を作成し、当事者記名押印の上、各自１通を保有する。</w:t>
      </w:r>
    </w:p>
    <w:p w:rsidR="00D51E3F" w:rsidRPr="00ED6B6F" w:rsidRDefault="00D51E3F" w:rsidP="00D51E3F">
      <w:pPr>
        <w:jc w:val="left"/>
        <w:rPr>
          <w:rFonts w:ascii="ＭＳ 明朝" w:hAnsi="ＭＳ 明朝"/>
        </w:rPr>
      </w:pPr>
    </w:p>
    <w:p w:rsidR="006E18ED" w:rsidRPr="00ED6B6F" w:rsidRDefault="006E18ED">
      <w:pPr>
        <w:rPr>
          <w:rFonts w:ascii="ＭＳ 明朝" w:hAnsi="ＭＳ 明朝"/>
        </w:rPr>
      </w:pPr>
    </w:p>
    <w:p w:rsidR="00106CFE" w:rsidRPr="00ED6B6F" w:rsidRDefault="00ED6B6F">
      <w:pPr>
        <w:rPr>
          <w:rFonts w:ascii="ＭＳ 明朝" w:hAnsi="ＭＳ 明朝"/>
        </w:rPr>
      </w:pPr>
      <w:r>
        <w:rPr>
          <w:rFonts w:hint="eastAsia"/>
        </w:rPr>
        <w:t xml:space="preserve">　</w:t>
      </w:r>
      <w:r w:rsidR="00742F1D" w:rsidRPr="00D77D67">
        <w:rPr>
          <w:rFonts w:hint="eastAsia"/>
          <w:highlight w:val="yellow"/>
        </w:rPr>
        <w:t>令和</w:t>
      </w:r>
      <w:r w:rsidR="00461612">
        <w:rPr>
          <w:rFonts w:hint="eastAsia"/>
          <w:highlight w:val="yellow"/>
        </w:rPr>
        <w:t>３</w:t>
      </w:r>
      <w:r w:rsidR="006E18ED" w:rsidRPr="00D77D67">
        <w:rPr>
          <w:rFonts w:ascii="ＭＳ 明朝" w:hAnsi="ＭＳ 明朝" w:hint="eastAsia"/>
          <w:highlight w:val="yellow"/>
        </w:rPr>
        <w:t>年</w:t>
      </w:r>
      <w:r w:rsidR="00BC75BB">
        <w:rPr>
          <w:rFonts w:ascii="ＭＳ 明朝" w:hAnsi="ＭＳ 明朝" w:hint="eastAsia"/>
          <w:highlight w:val="yellow"/>
        </w:rPr>
        <w:t>２</w:t>
      </w:r>
      <w:r w:rsidR="006E18ED" w:rsidRPr="00D77D67">
        <w:rPr>
          <w:rFonts w:ascii="ＭＳ 明朝" w:hAnsi="ＭＳ 明朝" w:hint="eastAsia"/>
          <w:highlight w:val="yellow"/>
        </w:rPr>
        <w:t>月</w:t>
      </w:r>
      <w:r w:rsidR="00D77D67" w:rsidRPr="00D77D67">
        <w:rPr>
          <w:rFonts w:ascii="ＭＳ 明朝" w:hAnsi="ＭＳ 明朝" w:hint="eastAsia"/>
          <w:highlight w:val="yellow"/>
        </w:rPr>
        <w:t>＊＊</w:t>
      </w:r>
      <w:r w:rsidR="006E18ED" w:rsidRPr="00D77D67">
        <w:rPr>
          <w:rFonts w:ascii="ＭＳ 明朝" w:hAnsi="ＭＳ 明朝" w:hint="eastAsia"/>
          <w:highlight w:val="yellow"/>
        </w:rPr>
        <w:t>日</w:t>
      </w:r>
    </w:p>
    <w:p w:rsidR="006E18ED" w:rsidRPr="00ED6B6F" w:rsidRDefault="006E18ED">
      <w:pPr>
        <w:rPr>
          <w:rFonts w:ascii="ＭＳ 明朝" w:hAnsi="ＭＳ 明朝"/>
        </w:rPr>
      </w:pPr>
    </w:p>
    <w:p w:rsidR="006E18ED" w:rsidRPr="00ED6B6F" w:rsidRDefault="006E18ED">
      <w:pPr>
        <w:rPr>
          <w:rFonts w:ascii="ＭＳ 明朝" w:hAnsi="ＭＳ 明朝"/>
        </w:rPr>
      </w:pPr>
    </w:p>
    <w:p w:rsidR="00106CFE" w:rsidRPr="00ED6B6F" w:rsidRDefault="00106CFE">
      <w:pPr>
        <w:rPr>
          <w:rFonts w:ascii="ＭＳ 明朝" w:hAnsi="ＭＳ 明朝"/>
        </w:rPr>
      </w:pPr>
      <w:r w:rsidRPr="00ED6B6F">
        <w:rPr>
          <w:rFonts w:ascii="ＭＳ 明朝" w:hAnsi="ＭＳ 明朝" w:hint="eastAsia"/>
        </w:rPr>
        <w:t xml:space="preserve">　　　　　　</w:t>
      </w:r>
      <w:r w:rsidR="006E18ED" w:rsidRPr="00ED6B6F">
        <w:rPr>
          <w:rFonts w:ascii="ＭＳ 明朝" w:hAnsi="ＭＳ 明朝" w:hint="eastAsia"/>
        </w:rPr>
        <w:t xml:space="preserve">　　　　</w:t>
      </w:r>
      <w:r w:rsidRPr="00ED6B6F">
        <w:rPr>
          <w:rFonts w:ascii="ＭＳ 明朝" w:hAnsi="ＭＳ 明朝" w:hint="eastAsia"/>
        </w:rPr>
        <w:t xml:space="preserve">　　</w:t>
      </w:r>
      <w:r w:rsidR="006E18ED" w:rsidRPr="00ED6B6F">
        <w:rPr>
          <w:rFonts w:ascii="ＭＳ 明朝" w:hAnsi="ＭＳ 明朝" w:hint="eastAsia"/>
        </w:rPr>
        <w:t xml:space="preserve">甲　　　</w:t>
      </w:r>
      <w:r w:rsidR="00D77D67">
        <w:rPr>
          <w:rFonts w:ascii="ＭＳ 明朝" w:hAnsi="ＭＳ 明朝" w:hint="eastAsia"/>
        </w:rPr>
        <w:t>所在地</w:t>
      </w:r>
      <w:r w:rsidR="006E18ED" w:rsidRPr="00ED6B6F">
        <w:rPr>
          <w:rFonts w:ascii="ＭＳ 明朝" w:hAnsi="ＭＳ 明朝" w:hint="eastAsia"/>
        </w:rPr>
        <w:t xml:space="preserve">　</w:t>
      </w:r>
      <w:r w:rsidR="00835B9D">
        <w:rPr>
          <w:rFonts w:ascii="ＭＳ 明朝" w:hAnsi="ＭＳ 明朝" w:hint="eastAsia"/>
        </w:rPr>
        <w:t xml:space="preserve">　</w:t>
      </w:r>
      <w:r w:rsidR="006E18ED" w:rsidRPr="00ED6B6F">
        <w:rPr>
          <w:rFonts w:ascii="ＭＳ 明朝" w:hAnsi="ＭＳ 明朝" w:hint="eastAsia"/>
        </w:rPr>
        <w:t>岐阜県飛騨市古川町本町２－２２</w:t>
      </w:r>
    </w:p>
    <w:p w:rsidR="00835B9D" w:rsidRDefault="00106CFE">
      <w:pPr>
        <w:rPr>
          <w:rFonts w:ascii="ＭＳ 明朝" w:hAnsi="ＭＳ 明朝"/>
        </w:rPr>
      </w:pPr>
      <w:r w:rsidRPr="00ED6B6F">
        <w:rPr>
          <w:rFonts w:ascii="ＭＳ 明朝" w:hAnsi="ＭＳ 明朝" w:hint="eastAsia"/>
        </w:rPr>
        <w:t xml:space="preserve">　　　　　　　　　　</w:t>
      </w:r>
      <w:r w:rsidR="006E18ED" w:rsidRPr="00ED6B6F">
        <w:rPr>
          <w:rFonts w:ascii="ＭＳ 明朝" w:hAnsi="ＭＳ 明朝" w:hint="eastAsia"/>
        </w:rPr>
        <w:t xml:space="preserve">　　</w:t>
      </w:r>
      <w:r w:rsidRPr="00ED6B6F">
        <w:rPr>
          <w:rFonts w:ascii="ＭＳ 明朝" w:hAnsi="ＭＳ 明朝" w:hint="eastAsia"/>
        </w:rPr>
        <w:t xml:space="preserve">　　　　</w:t>
      </w:r>
      <w:r w:rsidR="006E18ED" w:rsidRPr="00ED6B6F">
        <w:rPr>
          <w:rFonts w:ascii="ＭＳ 明朝" w:hAnsi="ＭＳ 明朝" w:hint="eastAsia"/>
        </w:rPr>
        <w:t xml:space="preserve">代表者　</w:t>
      </w:r>
      <w:r w:rsidR="00835B9D">
        <w:rPr>
          <w:rFonts w:ascii="ＭＳ 明朝" w:hAnsi="ＭＳ 明朝" w:hint="eastAsia"/>
        </w:rPr>
        <w:t xml:space="preserve">　古川国府給食センター利用組合</w:t>
      </w:r>
    </w:p>
    <w:p w:rsidR="00106CFE" w:rsidRPr="00ED6B6F" w:rsidRDefault="00835B9D" w:rsidP="00835B9D">
      <w:pPr>
        <w:ind w:firstLineChars="2100" w:firstLine="4410"/>
        <w:rPr>
          <w:rFonts w:ascii="ＭＳ 明朝" w:hAnsi="ＭＳ 明朝"/>
        </w:rPr>
      </w:pPr>
      <w:r>
        <w:rPr>
          <w:rFonts w:ascii="ＭＳ 明朝" w:hAnsi="ＭＳ 明朝" w:hint="eastAsia"/>
        </w:rPr>
        <w:t xml:space="preserve">管理者　</w:t>
      </w:r>
      <w:r w:rsidR="006E18ED" w:rsidRPr="00ED6B6F">
        <w:rPr>
          <w:rFonts w:ascii="ＭＳ 明朝" w:hAnsi="ＭＳ 明朝" w:hint="eastAsia"/>
        </w:rPr>
        <w:t xml:space="preserve">飛騨市長　都竹　淳也　</w:t>
      </w:r>
      <w:r w:rsidR="007240D5" w:rsidRPr="00ED6B6F">
        <w:rPr>
          <w:rFonts w:ascii="ＭＳ 明朝" w:hAnsi="ＭＳ 明朝" w:hint="eastAsia"/>
        </w:rPr>
        <w:t xml:space="preserve">　</w:t>
      </w:r>
      <w:r w:rsidR="00D77D67">
        <w:rPr>
          <w:rFonts w:ascii="ＭＳ 明朝" w:hAnsi="ＭＳ 明朝" w:hint="eastAsia"/>
        </w:rPr>
        <w:t xml:space="preserve">　</w:t>
      </w:r>
      <w:r w:rsidR="006E18ED" w:rsidRPr="00ED6B6F">
        <w:rPr>
          <w:rFonts w:ascii="ＭＳ 明朝" w:hAnsi="ＭＳ 明朝" w:hint="eastAsia"/>
        </w:rPr>
        <w:t>印</w:t>
      </w:r>
    </w:p>
    <w:p w:rsidR="006E18ED" w:rsidRDefault="006E18ED">
      <w:pPr>
        <w:rPr>
          <w:rFonts w:ascii="ＭＳ 明朝" w:hAnsi="ＭＳ 明朝"/>
        </w:rPr>
      </w:pPr>
    </w:p>
    <w:p w:rsidR="00E13F2F" w:rsidRDefault="00E13F2F">
      <w:pPr>
        <w:rPr>
          <w:rFonts w:ascii="ＭＳ 明朝" w:hAnsi="ＭＳ 明朝"/>
        </w:rPr>
      </w:pPr>
    </w:p>
    <w:p w:rsidR="00E13F2F" w:rsidRPr="00ED6B6F" w:rsidRDefault="00E13F2F">
      <w:pPr>
        <w:rPr>
          <w:rFonts w:ascii="ＭＳ 明朝" w:hAnsi="ＭＳ 明朝"/>
        </w:rPr>
      </w:pPr>
    </w:p>
    <w:p w:rsidR="00106CFE" w:rsidRPr="00D77D67" w:rsidRDefault="00106CFE">
      <w:pPr>
        <w:rPr>
          <w:rFonts w:ascii="ＭＳ 明朝" w:hAnsi="ＭＳ 明朝"/>
          <w:highlight w:val="yellow"/>
        </w:rPr>
      </w:pPr>
      <w:r w:rsidRPr="00ED6B6F">
        <w:rPr>
          <w:rFonts w:ascii="ＭＳ 明朝" w:hAnsi="ＭＳ 明朝" w:hint="eastAsia"/>
        </w:rPr>
        <w:t xml:space="preserve">　　　　　　　　　　　　</w:t>
      </w:r>
      <w:r w:rsidR="006E18ED" w:rsidRPr="00D77D67">
        <w:rPr>
          <w:rFonts w:ascii="ＭＳ 明朝" w:hAnsi="ＭＳ 明朝" w:hint="eastAsia"/>
          <w:highlight w:val="yellow"/>
        </w:rPr>
        <w:t>乙</w:t>
      </w:r>
      <w:r w:rsidRPr="00D77D67">
        <w:rPr>
          <w:rFonts w:ascii="ＭＳ 明朝" w:hAnsi="ＭＳ 明朝" w:hint="eastAsia"/>
          <w:highlight w:val="yellow"/>
        </w:rPr>
        <w:t xml:space="preserve">　　　</w:t>
      </w:r>
      <w:r w:rsidR="00D77D67" w:rsidRPr="00D77D67">
        <w:rPr>
          <w:rFonts w:ascii="ＭＳ 明朝" w:hAnsi="ＭＳ 明朝" w:hint="eastAsia"/>
          <w:highlight w:val="yellow"/>
        </w:rPr>
        <w:t>所在地</w:t>
      </w:r>
      <w:r w:rsidR="006E18ED" w:rsidRPr="00D77D67">
        <w:rPr>
          <w:rFonts w:ascii="ＭＳ 明朝" w:hAnsi="ＭＳ 明朝" w:hint="eastAsia"/>
          <w:highlight w:val="yellow"/>
        </w:rPr>
        <w:t xml:space="preserve">　</w:t>
      </w:r>
      <w:r w:rsidR="00835B9D" w:rsidRPr="00D77D67">
        <w:rPr>
          <w:rFonts w:ascii="ＭＳ 明朝" w:hAnsi="ＭＳ 明朝" w:hint="eastAsia"/>
          <w:highlight w:val="yellow"/>
        </w:rPr>
        <w:t xml:space="preserve">　</w:t>
      </w:r>
      <w:r w:rsidR="00D77D67" w:rsidRPr="00D77D67">
        <w:rPr>
          <w:rFonts w:ascii="ＭＳ 明朝" w:hAnsi="ＭＳ 明朝" w:hint="eastAsia"/>
          <w:highlight w:val="yellow"/>
        </w:rPr>
        <w:t>○○県○○市町村</w:t>
      </w:r>
      <w:r w:rsidR="00461612">
        <w:rPr>
          <w:rFonts w:ascii="ＭＳ 明朝" w:hAnsi="ＭＳ 明朝" w:hint="eastAsia"/>
          <w:highlight w:val="yellow"/>
        </w:rPr>
        <w:t>○○丁目○○番地</w:t>
      </w:r>
    </w:p>
    <w:p w:rsidR="00835B9D" w:rsidRPr="00D77D67" w:rsidRDefault="006E18ED">
      <w:pPr>
        <w:rPr>
          <w:rFonts w:ascii="ＭＳ 明朝" w:hAnsi="ＭＳ 明朝"/>
          <w:highlight w:val="yellow"/>
        </w:rPr>
      </w:pPr>
      <w:r w:rsidRPr="00D77D67">
        <w:rPr>
          <w:rFonts w:ascii="ＭＳ 明朝" w:hAnsi="ＭＳ 明朝" w:hint="eastAsia"/>
          <w:highlight w:val="yellow"/>
        </w:rPr>
        <w:t xml:space="preserve">　　　　　　　　　　　　　　　　代表者</w:t>
      </w:r>
      <w:r w:rsidR="00835B9D" w:rsidRPr="00D77D67">
        <w:rPr>
          <w:rFonts w:ascii="ＭＳ 明朝" w:hAnsi="ＭＳ 明朝" w:hint="eastAsia"/>
          <w:highlight w:val="yellow"/>
        </w:rPr>
        <w:t xml:space="preserve">　　</w:t>
      </w:r>
      <w:r w:rsidR="00D77D67" w:rsidRPr="00D77D67">
        <w:rPr>
          <w:rFonts w:ascii="ＭＳ 明朝" w:hAnsi="ＭＳ 明朝" w:hint="eastAsia"/>
          <w:highlight w:val="yellow"/>
        </w:rPr>
        <w:t>○○電気販売</w:t>
      </w:r>
      <w:r w:rsidR="00835B9D" w:rsidRPr="00D77D67">
        <w:rPr>
          <w:rFonts w:ascii="ＭＳ 明朝" w:hAnsi="ＭＳ 明朝" w:hint="eastAsia"/>
          <w:highlight w:val="yellow"/>
        </w:rPr>
        <w:t>株式会社</w:t>
      </w:r>
    </w:p>
    <w:p w:rsidR="006E18ED" w:rsidRPr="00ED6B6F" w:rsidRDefault="00835B9D" w:rsidP="00835B9D">
      <w:pPr>
        <w:ind w:firstLineChars="2100" w:firstLine="4410"/>
        <w:rPr>
          <w:rFonts w:ascii="ＭＳ 明朝" w:hAnsi="ＭＳ 明朝"/>
        </w:rPr>
      </w:pPr>
      <w:r w:rsidRPr="00D77D67">
        <w:rPr>
          <w:rFonts w:ascii="ＭＳ 明朝" w:hAnsi="ＭＳ 明朝" w:hint="eastAsia"/>
          <w:highlight w:val="yellow"/>
        </w:rPr>
        <w:t>代表取締役</w:t>
      </w:r>
      <w:r w:rsidR="00D77D67" w:rsidRPr="00D77D67">
        <w:rPr>
          <w:rFonts w:ascii="ＭＳ 明朝" w:hAnsi="ＭＳ 明朝" w:hint="eastAsia"/>
          <w:highlight w:val="yellow"/>
        </w:rPr>
        <w:t xml:space="preserve">　　　日本　太郎　</w:t>
      </w:r>
      <w:r w:rsidRPr="00D77D67">
        <w:rPr>
          <w:rFonts w:ascii="ＭＳ 明朝" w:hAnsi="ＭＳ 明朝" w:hint="eastAsia"/>
          <w:highlight w:val="yellow"/>
        </w:rPr>
        <w:t xml:space="preserve">　</w:t>
      </w:r>
      <w:r w:rsidR="007240D5" w:rsidRPr="00D77D67">
        <w:rPr>
          <w:rFonts w:ascii="ＭＳ 明朝" w:hAnsi="ＭＳ 明朝" w:hint="eastAsia"/>
          <w:highlight w:val="yellow"/>
        </w:rPr>
        <w:t xml:space="preserve">　</w:t>
      </w:r>
      <w:r w:rsidR="006E18ED" w:rsidRPr="00D77D67">
        <w:rPr>
          <w:rFonts w:ascii="ＭＳ 明朝" w:hAnsi="ＭＳ 明朝" w:hint="eastAsia"/>
          <w:highlight w:val="yellow"/>
        </w:rPr>
        <w:t>印</w:t>
      </w:r>
    </w:p>
    <w:p w:rsidR="006E18ED" w:rsidRPr="00ED6B6F" w:rsidRDefault="006E18ED">
      <w:pPr>
        <w:rPr>
          <w:rFonts w:ascii="ＭＳ 明朝" w:hAnsi="ＭＳ 明朝"/>
        </w:rPr>
      </w:pPr>
    </w:p>
    <w:p w:rsidR="00106CFE" w:rsidRPr="00835B9D" w:rsidRDefault="00106CFE">
      <w:pPr>
        <w:rPr>
          <w:rFonts w:ascii="ＭＳ 明朝" w:hAnsi="ＭＳ 明朝"/>
        </w:rPr>
      </w:pPr>
    </w:p>
    <w:sectPr w:rsidR="00106CFE" w:rsidRPr="00835B9D" w:rsidSect="001D77F3">
      <w:pgSz w:w="11906" w:h="16838" w:code="9"/>
      <w:pgMar w:top="1418" w:right="1701" w:bottom="1418" w:left="1701" w:header="851" w:footer="992" w:gutter="0"/>
      <w:cols w:space="425"/>
      <w:docGrid w:type="linesAndChars" w:linePitch="3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5C8" w:rsidRDefault="003F35C8" w:rsidP="007323A9">
      <w:r>
        <w:separator/>
      </w:r>
    </w:p>
  </w:endnote>
  <w:endnote w:type="continuationSeparator" w:id="0">
    <w:p w:rsidR="003F35C8" w:rsidRDefault="003F35C8" w:rsidP="007323A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5C8" w:rsidRDefault="003F35C8" w:rsidP="007323A9">
      <w:r>
        <w:separator/>
      </w:r>
    </w:p>
  </w:footnote>
  <w:footnote w:type="continuationSeparator" w:id="0">
    <w:p w:rsidR="003F35C8" w:rsidRDefault="003F35C8" w:rsidP="007323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CFE"/>
    <w:rsid w:val="0000788F"/>
    <w:rsid w:val="00014AB8"/>
    <w:rsid w:val="00050A18"/>
    <w:rsid w:val="00106CFE"/>
    <w:rsid w:val="00192AE4"/>
    <w:rsid w:val="001978AB"/>
    <w:rsid w:val="001D77F3"/>
    <w:rsid w:val="00201D46"/>
    <w:rsid w:val="00204AF0"/>
    <w:rsid w:val="00212052"/>
    <w:rsid w:val="003B0C6E"/>
    <w:rsid w:val="003E21EF"/>
    <w:rsid w:val="003F35C8"/>
    <w:rsid w:val="003F4C25"/>
    <w:rsid w:val="00461612"/>
    <w:rsid w:val="004673B0"/>
    <w:rsid w:val="004824BB"/>
    <w:rsid w:val="00486DDB"/>
    <w:rsid w:val="00492475"/>
    <w:rsid w:val="004A1C00"/>
    <w:rsid w:val="005023C1"/>
    <w:rsid w:val="00517C6C"/>
    <w:rsid w:val="00553DCB"/>
    <w:rsid w:val="0067571C"/>
    <w:rsid w:val="006D52C3"/>
    <w:rsid w:val="006E18ED"/>
    <w:rsid w:val="0070480A"/>
    <w:rsid w:val="007240D5"/>
    <w:rsid w:val="007323A9"/>
    <w:rsid w:val="00742B71"/>
    <w:rsid w:val="00742F1D"/>
    <w:rsid w:val="00835B9D"/>
    <w:rsid w:val="008A00E4"/>
    <w:rsid w:val="008C1F1B"/>
    <w:rsid w:val="00920F1E"/>
    <w:rsid w:val="0094626F"/>
    <w:rsid w:val="00947A8A"/>
    <w:rsid w:val="009543F5"/>
    <w:rsid w:val="00A15865"/>
    <w:rsid w:val="00B348ED"/>
    <w:rsid w:val="00B51E03"/>
    <w:rsid w:val="00B748F4"/>
    <w:rsid w:val="00B8499D"/>
    <w:rsid w:val="00BC75BB"/>
    <w:rsid w:val="00BF76B4"/>
    <w:rsid w:val="00C00B9C"/>
    <w:rsid w:val="00C335F1"/>
    <w:rsid w:val="00C75133"/>
    <w:rsid w:val="00C960B6"/>
    <w:rsid w:val="00CD7EC2"/>
    <w:rsid w:val="00D16604"/>
    <w:rsid w:val="00D51E3F"/>
    <w:rsid w:val="00D73EEF"/>
    <w:rsid w:val="00D77D67"/>
    <w:rsid w:val="00DB2804"/>
    <w:rsid w:val="00DB3B20"/>
    <w:rsid w:val="00DB6FA5"/>
    <w:rsid w:val="00DD0B0A"/>
    <w:rsid w:val="00DD3B51"/>
    <w:rsid w:val="00E13F2F"/>
    <w:rsid w:val="00E148A7"/>
    <w:rsid w:val="00E63DEF"/>
    <w:rsid w:val="00E7111F"/>
    <w:rsid w:val="00E94E7B"/>
    <w:rsid w:val="00EB33F1"/>
    <w:rsid w:val="00ED6B6F"/>
    <w:rsid w:val="00F27FEF"/>
    <w:rsid w:val="00FA5111"/>
    <w:rsid w:val="00FB4DAF"/>
    <w:rsid w:val="00FC2D14"/>
    <w:rsid w:val="00FE13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6CFE"/>
    <w:pPr>
      <w:jc w:val="center"/>
    </w:pPr>
  </w:style>
  <w:style w:type="character" w:customStyle="1" w:styleId="a4">
    <w:name w:val="記 (文字)"/>
    <w:link w:val="a3"/>
    <w:uiPriority w:val="99"/>
    <w:rsid w:val="00106CFE"/>
    <w:rPr>
      <w:kern w:val="2"/>
      <w:sz w:val="21"/>
      <w:szCs w:val="22"/>
    </w:rPr>
  </w:style>
  <w:style w:type="paragraph" w:styleId="a5">
    <w:name w:val="Closing"/>
    <w:basedOn w:val="a"/>
    <w:link w:val="a6"/>
    <w:uiPriority w:val="99"/>
    <w:unhideWhenUsed/>
    <w:rsid w:val="00106CFE"/>
    <w:pPr>
      <w:jc w:val="right"/>
    </w:pPr>
  </w:style>
  <w:style w:type="character" w:customStyle="1" w:styleId="a6">
    <w:name w:val="結語 (文字)"/>
    <w:link w:val="a5"/>
    <w:uiPriority w:val="99"/>
    <w:rsid w:val="00106CFE"/>
    <w:rPr>
      <w:kern w:val="2"/>
      <w:sz w:val="21"/>
      <w:szCs w:val="22"/>
    </w:rPr>
  </w:style>
  <w:style w:type="paragraph" w:styleId="a7">
    <w:name w:val="header"/>
    <w:basedOn w:val="a"/>
    <w:link w:val="a8"/>
    <w:uiPriority w:val="99"/>
    <w:unhideWhenUsed/>
    <w:rsid w:val="007323A9"/>
    <w:pPr>
      <w:tabs>
        <w:tab w:val="center" w:pos="4252"/>
        <w:tab w:val="right" w:pos="8504"/>
      </w:tabs>
      <w:snapToGrid w:val="0"/>
    </w:pPr>
  </w:style>
  <w:style w:type="character" w:customStyle="1" w:styleId="a8">
    <w:name w:val="ヘッダー (文字)"/>
    <w:link w:val="a7"/>
    <w:uiPriority w:val="99"/>
    <w:rsid w:val="007323A9"/>
    <w:rPr>
      <w:kern w:val="2"/>
      <w:sz w:val="21"/>
      <w:szCs w:val="22"/>
    </w:rPr>
  </w:style>
  <w:style w:type="paragraph" w:styleId="a9">
    <w:name w:val="footer"/>
    <w:basedOn w:val="a"/>
    <w:link w:val="aa"/>
    <w:uiPriority w:val="99"/>
    <w:unhideWhenUsed/>
    <w:rsid w:val="007323A9"/>
    <w:pPr>
      <w:tabs>
        <w:tab w:val="center" w:pos="4252"/>
        <w:tab w:val="right" w:pos="8504"/>
      </w:tabs>
      <w:snapToGrid w:val="0"/>
    </w:pPr>
  </w:style>
  <w:style w:type="character" w:customStyle="1" w:styleId="aa">
    <w:name w:val="フッター (文字)"/>
    <w:link w:val="a9"/>
    <w:uiPriority w:val="99"/>
    <w:rsid w:val="007323A9"/>
    <w:rPr>
      <w:kern w:val="2"/>
      <w:sz w:val="21"/>
      <w:szCs w:val="22"/>
    </w:rPr>
  </w:style>
  <w:style w:type="table" w:styleId="ab">
    <w:name w:val="Table Grid"/>
    <w:basedOn w:val="a1"/>
    <w:uiPriority w:val="39"/>
    <w:rsid w:val="00835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212052"/>
    <w:rPr>
      <w:rFonts w:ascii="Arial" w:eastAsia="ＭＳ ゴシック" w:hAnsi="Arial"/>
      <w:sz w:val="18"/>
      <w:szCs w:val="18"/>
    </w:rPr>
  </w:style>
  <w:style w:type="character" w:customStyle="1" w:styleId="ad">
    <w:name w:val="吹き出し (文字)"/>
    <w:basedOn w:val="a0"/>
    <w:link w:val="ac"/>
    <w:uiPriority w:val="99"/>
    <w:semiHidden/>
    <w:rsid w:val="00212052"/>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59341990">
      <w:bodyDiv w:val="1"/>
      <w:marLeft w:val="0"/>
      <w:marRight w:val="0"/>
      <w:marTop w:val="0"/>
      <w:marBottom w:val="0"/>
      <w:divBdr>
        <w:top w:val="none" w:sz="0" w:space="0" w:color="auto"/>
        <w:left w:val="none" w:sz="0" w:space="0" w:color="auto"/>
        <w:bottom w:val="none" w:sz="0" w:space="0" w:color="auto"/>
        <w:right w:val="none" w:sz="0" w:space="0" w:color="auto"/>
      </w:divBdr>
    </w:div>
    <w:div w:id="207908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794</Words>
  <Characters>4527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hdpc-2440</dc:creator>
  <cp:lastModifiedBy>user</cp:lastModifiedBy>
  <cp:revision>6</cp:revision>
  <cp:lastPrinted>2020-12-24T07:24:00Z</cp:lastPrinted>
  <dcterms:created xsi:type="dcterms:W3CDTF">2020-12-22T05:41:00Z</dcterms:created>
  <dcterms:modified xsi:type="dcterms:W3CDTF">2021-01-12T07:18:00Z</dcterms:modified>
</cp:coreProperties>
</file>